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FD" w:rsidRDefault="00C107EA">
      <w:pPr>
        <w:adjustRightInd w:val="0"/>
        <w:snapToGrid w:val="0"/>
        <w:spacing w:line="520" w:lineRule="exact"/>
        <w:rPr>
          <w:rFonts w:ascii="仿宋_GB2312" w:eastAsia="仿宋_GB2312" w:cs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宋体" w:hint="eastAsia"/>
          <w:sz w:val="32"/>
          <w:szCs w:val="32"/>
        </w:rPr>
        <w:t>附件：</w:t>
      </w:r>
    </w:p>
    <w:p w:rsidR="00B664FD" w:rsidRDefault="00C107EA">
      <w:pPr>
        <w:adjustRightInd w:val="0"/>
        <w:snapToGrid w:val="0"/>
        <w:spacing w:line="52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</w:rPr>
        <w:t>广西住院医师规范化培训平台</w:t>
      </w:r>
    </w:p>
    <w:p w:rsidR="00B664FD" w:rsidRDefault="00C107EA">
      <w:pPr>
        <w:adjustRightInd w:val="0"/>
        <w:snapToGrid w:val="0"/>
        <w:spacing w:line="52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</w:rPr>
        <w:t>（学员端）操作手册</w:t>
      </w:r>
    </w:p>
    <w:p w:rsidR="00B664FD" w:rsidRDefault="00C107EA">
      <w:pPr>
        <w:adjustRightInd w:val="0"/>
        <w:snapToGrid w:val="0"/>
        <w:spacing w:line="52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</w:rPr>
        <w:t>V1.0</w:t>
      </w:r>
    </w:p>
    <w:p w:rsidR="00B664FD" w:rsidRDefault="00B664FD" w:rsidP="00C107EA">
      <w:pPr>
        <w:adjustRightInd w:val="0"/>
        <w:snapToGrid w:val="0"/>
        <w:ind w:firstLineChars="800" w:firstLine="3534"/>
        <w:rPr>
          <w:rFonts w:ascii="宋体" w:cs="宋体"/>
          <w:b/>
          <w:bCs/>
          <w:sz w:val="44"/>
          <w:szCs w:val="44"/>
        </w:rPr>
      </w:pPr>
    </w:p>
    <w:p w:rsidR="00B664FD" w:rsidRDefault="00B664FD">
      <w:pPr>
        <w:adjustRightInd w:val="0"/>
        <w:snapToGrid w:val="0"/>
        <w:spacing w:line="460" w:lineRule="exact"/>
        <w:rPr>
          <w:rFonts w:ascii="仿宋_GB2312" w:eastAsia="仿宋_GB2312" w:cs="宋体"/>
          <w:b/>
          <w:bCs/>
          <w:sz w:val="28"/>
          <w:szCs w:val="28"/>
        </w:rPr>
      </w:pPr>
    </w:p>
    <w:p w:rsidR="00B664FD" w:rsidRDefault="00C107EA">
      <w:pPr>
        <w:widowControl/>
        <w:spacing w:line="460" w:lineRule="exact"/>
        <w:ind w:leftChars="200" w:left="42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广西住院医师规范化培训平台首页：</w:t>
      </w:r>
      <w:r>
        <w:rPr>
          <w:rFonts w:ascii="Times New Roman" w:eastAsia="仿宋_GB2312" w:hAnsi="Times New Roman"/>
          <w:kern w:val="0"/>
          <w:sz w:val="28"/>
          <w:szCs w:val="28"/>
        </w:rPr>
        <w:t>http://gxzp.gxws.cn:8321</w:t>
      </w:r>
      <w:r>
        <w:rPr>
          <w:rFonts w:ascii="Times New Roman" w:eastAsia="仿宋_GB2312" w:hAnsi="Times New Roman"/>
          <w:kern w:val="0"/>
          <w:sz w:val="28"/>
          <w:szCs w:val="28"/>
        </w:rPr>
        <w:br/>
      </w:r>
    </w:p>
    <w:p w:rsidR="00B664FD" w:rsidRDefault="00C107EA">
      <w:pPr>
        <w:adjustRightInd w:val="0"/>
        <w:snapToGrid w:val="0"/>
        <w:spacing w:line="460" w:lineRule="exact"/>
        <w:rPr>
          <w:rFonts w:ascii="仿宋_GB2312" w:eastAsia="仿宋_GB2312" w:cs="宋体"/>
          <w:b/>
          <w:bCs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88265</wp:posOffset>
            </wp:positionV>
            <wp:extent cx="5273675" cy="4439285"/>
            <wp:effectExtent l="0" t="0" r="0" b="0"/>
            <wp:wrapTopAndBottom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43928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 w:rsidR="00B664FD" w:rsidRDefault="00C107EA">
      <w:pPr>
        <w:adjustRightInd w:val="0"/>
        <w:snapToGrid w:val="0"/>
        <w:spacing w:line="460" w:lineRule="exact"/>
        <w:ind w:firstLine="562"/>
        <w:jc w:val="center"/>
        <w:rPr>
          <w:rFonts w:ascii="仿宋_GB2312" w:eastAsia="仿宋_GB2312" w:cs="宋体"/>
          <w:b/>
          <w:bCs/>
          <w:sz w:val="28"/>
          <w:szCs w:val="28"/>
        </w:rPr>
      </w:pPr>
      <w:r>
        <w:rPr>
          <w:rFonts w:ascii="仿宋_GB2312" w:eastAsia="仿宋_GB2312" w:cs="宋体" w:hint="eastAsia"/>
          <w:b/>
          <w:bCs/>
          <w:sz w:val="28"/>
          <w:szCs w:val="28"/>
        </w:rPr>
        <w:br w:type="page"/>
      </w:r>
    </w:p>
    <w:p w:rsidR="00B664FD" w:rsidRDefault="00C107EA" w:rsidP="00C107EA">
      <w:pPr>
        <w:pStyle w:val="2"/>
        <w:numPr>
          <w:ilvl w:val="0"/>
          <w:numId w:val="0"/>
        </w:numPr>
        <w:spacing w:line="46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/>
          <w:bCs/>
          <w:sz w:val="28"/>
          <w:szCs w:val="28"/>
        </w:rPr>
        <w:lastRenderedPageBreak/>
        <w:t>1.</w:t>
      </w:r>
      <w:r>
        <w:rPr>
          <w:rFonts w:ascii="仿宋_GB2312" w:eastAsia="仿宋_GB2312" w:hint="eastAsia"/>
          <w:sz w:val="28"/>
          <w:szCs w:val="28"/>
        </w:rPr>
        <w:t>注册与登录</w:t>
      </w:r>
    </w:p>
    <w:p w:rsidR="00B664FD" w:rsidRDefault="00B664FD">
      <w:pPr>
        <w:widowControl/>
        <w:spacing w:line="460" w:lineRule="exact"/>
        <w:rPr>
          <w:rFonts w:ascii="仿宋_GB2312" w:eastAsia="仿宋_GB2312" w:cs="宋体"/>
          <w:kern w:val="0"/>
          <w:sz w:val="28"/>
          <w:szCs w:val="28"/>
        </w:rPr>
      </w:pPr>
    </w:p>
    <w:p w:rsidR="00B664FD" w:rsidRDefault="00C107EA"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（1）打开系统首页之后点击【立即注册】，进入注册界面。</w:t>
      </w:r>
    </w:p>
    <w:p w:rsidR="00B664FD" w:rsidRDefault="00C107EA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283845</wp:posOffset>
            </wp:positionV>
            <wp:extent cx="2675890" cy="3352165"/>
            <wp:effectExtent l="0" t="0" r="0" b="0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335216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 w:rsidR="00B664FD" w:rsidRDefault="00C107EA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系统登录/注册界面</w:t>
      </w:r>
    </w:p>
    <w:p w:rsidR="00B664FD" w:rsidRDefault="00B664FD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B664FD" w:rsidRDefault="00C107EA"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备注：如提示验证码错误，请点击验证</w:t>
      </w:r>
      <w:proofErr w:type="gramStart"/>
      <w:r>
        <w:rPr>
          <w:rFonts w:ascii="仿宋_GB2312" w:eastAsia="仿宋_GB2312" w:hint="eastAsia"/>
          <w:sz w:val="28"/>
          <w:szCs w:val="28"/>
        </w:rPr>
        <w:t>码图片</w:t>
      </w:r>
      <w:proofErr w:type="gramEnd"/>
      <w:r>
        <w:rPr>
          <w:rFonts w:ascii="仿宋_GB2312" w:eastAsia="仿宋_GB2312" w:hint="eastAsia"/>
          <w:sz w:val="28"/>
          <w:szCs w:val="28"/>
        </w:rPr>
        <w:t>刷新验证</w:t>
      </w:r>
      <w:proofErr w:type="gramStart"/>
      <w:r>
        <w:rPr>
          <w:rFonts w:ascii="仿宋_GB2312" w:eastAsia="仿宋_GB2312" w:hint="eastAsia"/>
          <w:sz w:val="28"/>
          <w:szCs w:val="28"/>
        </w:rPr>
        <w:t>码之后</w:t>
      </w:r>
      <w:proofErr w:type="gramEnd"/>
      <w:r>
        <w:rPr>
          <w:rFonts w:ascii="仿宋_GB2312" w:eastAsia="仿宋_GB2312" w:hint="eastAsia"/>
          <w:sz w:val="28"/>
          <w:szCs w:val="28"/>
        </w:rPr>
        <w:t>再次输入新的验证码。</w:t>
      </w:r>
    </w:p>
    <w:p w:rsidR="00B664FD" w:rsidRDefault="00B664FD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C107EA">
      <w:pPr>
        <w:numPr>
          <w:ilvl w:val="0"/>
          <w:numId w:val="3"/>
        </w:numPr>
        <w:spacing w:line="460" w:lineRule="exact"/>
        <w:ind w:firstLine="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342900</wp:posOffset>
            </wp:positionV>
            <wp:extent cx="4921250" cy="4867275"/>
            <wp:effectExtent l="0" t="0" r="0" b="0"/>
            <wp:wrapTopAndBottom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486727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宋体" w:hint="eastAsia"/>
          <w:kern w:val="0"/>
          <w:sz w:val="28"/>
          <w:szCs w:val="28"/>
        </w:rPr>
        <w:t>填写注册信息完成后点击【下一步】。</w:t>
      </w:r>
    </w:p>
    <w:p w:rsidR="00B664FD" w:rsidRDefault="00C107EA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注册界面</w:t>
      </w: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ind w:firstLine="560"/>
        <w:rPr>
          <w:rFonts w:ascii="仿宋_GB2312" w:eastAsia="仿宋_GB2312"/>
          <w:sz w:val="28"/>
          <w:szCs w:val="28"/>
        </w:rPr>
      </w:pPr>
    </w:p>
    <w:p w:rsidR="00B664FD" w:rsidRDefault="00C107EA">
      <w:pPr>
        <w:ind w:firstLine="56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（3）</w:t>
      </w:r>
      <w:r>
        <w:rPr>
          <w:rFonts w:ascii="仿宋_GB2312" w:eastAsia="仿宋_GB2312" w:cs="宋体" w:hint="eastAsia"/>
          <w:kern w:val="0"/>
          <w:sz w:val="28"/>
          <w:szCs w:val="28"/>
        </w:rPr>
        <w:t>注册完成后，在登录界面输入个人信息，点击【确定】登录。进入个人页面。</w:t>
      </w:r>
    </w:p>
    <w:p w:rsidR="00B664FD" w:rsidRDefault="00C107EA">
      <w:pPr>
        <w:jc w:val="center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noProof/>
          <w:kern w:val="0"/>
          <w:sz w:val="28"/>
          <w:szCs w:val="28"/>
        </w:rPr>
        <w:drawing>
          <wp:inline distT="0" distB="0" distL="114300" distR="114300">
            <wp:extent cx="3742690" cy="3256915"/>
            <wp:effectExtent l="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3256916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B664FD" w:rsidRDefault="00B664FD">
      <w:pPr>
        <w:spacing w:line="460" w:lineRule="exact"/>
        <w:rPr>
          <w:rFonts w:ascii="仿宋_GB2312" w:eastAsia="仿宋_GB2312" w:cs="宋体"/>
          <w:kern w:val="0"/>
          <w:sz w:val="28"/>
          <w:szCs w:val="28"/>
        </w:rPr>
      </w:pPr>
    </w:p>
    <w:p w:rsidR="00B664FD" w:rsidRDefault="00C107EA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系统登录界面</w:t>
      </w:r>
    </w:p>
    <w:p w:rsidR="00B664FD" w:rsidRDefault="00C107EA">
      <w:pPr>
        <w:pStyle w:val="2"/>
        <w:keepNext w:val="0"/>
        <w:numPr>
          <w:ilvl w:val="0"/>
          <w:numId w:val="0"/>
        </w:num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B664FD" w:rsidRDefault="00C107EA" w:rsidP="00C107EA">
      <w:pPr>
        <w:pStyle w:val="2"/>
        <w:numPr>
          <w:ilvl w:val="0"/>
          <w:numId w:val="0"/>
        </w:numPr>
        <w:spacing w:line="46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2.报名入口</w:t>
      </w:r>
    </w:p>
    <w:p w:rsidR="00B664FD" w:rsidRDefault="00C107EA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（1）登录完成后，如在报名期，点击中间的【报名入口】开始填写培训报名申请表。</w:t>
      </w: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114300" distR="114300">
            <wp:extent cx="5264150" cy="2811780"/>
            <wp:effectExtent l="0" t="0" r="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4" cy="281178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B664FD" w:rsidRDefault="00B664FD"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C107EA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报名入口</w:t>
      </w:r>
    </w:p>
    <w:p w:rsidR="00B664FD" w:rsidRDefault="00B664FD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B664FD" w:rsidRDefault="00C107EA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B664FD" w:rsidRDefault="00C107EA"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（2）</w:t>
      </w:r>
      <w:r>
        <w:rPr>
          <w:rFonts w:ascii="仿宋_GB2312" w:eastAsia="仿宋_GB2312" w:hint="eastAsia"/>
          <w:sz w:val="28"/>
          <w:szCs w:val="28"/>
        </w:rPr>
        <w:t>考生填写完成个人信息后，点击【提交】即可。填写时可随时【暂存草稿】，再次进入可继续填写。</w:t>
      </w:r>
    </w:p>
    <w:p w:rsidR="00B664FD" w:rsidRDefault="00C107EA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287655</wp:posOffset>
            </wp:positionV>
            <wp:extent cx="6075680" cy="5787390"/>
            <wp:effectExtent l="0" t="0" r="0" b="0"/>
            <wp:wrapTopAndBottom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5679" cy="578738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br w:type="page"/>
      </w:r>
    </w:p>
    <w:p w:rsidR="00B664FD" w:rsidRDefault="00C107EA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 w:hint="eastAsia"/>
          <w:noProof/>
          <w:kern w:val="0"/>
          <w:sz w:val="28"/>
          <w:szCs w:val="28"/>
        </w:rPr>
        <w:lastRenderedPageBreak/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36830</wp:posOffset>
            </wp:positionV>
            <wp:extent cx="6280150" cy="4822825"/>
            <wp:effectExtent l="0" t="0" r="0" b="0"/>
            <wp:wrapNone/>
            <wp:docPr id="1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82282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B664FD"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 w:rsidR="00B664FD" w:rsidRDefault="00C107EA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填写个人信息界面</w:t>
      </w: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C107EA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</w:t>
      </w:r>
      <w:r>
        <w:rPr>
          <w:rFonts w:ascii="仿宋_GB2312" w:eastAsia="仿宋_GB2312" w:hint="eastAsia"/>
          <w:sz w:val="28"/>
          <w:szCs w:val="28"/>
        </w:rPr>
        <w:t>考生提交个人信息后，可填写报名信息。填写完成后点击【提交】</w:t>
      </w:r>
    </w:p>
    <w:p w:rsidR="00B664FD" w:rsidRDefault="00C107EA">
      <w:pPr>
        <w:widowControl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 w:hint="eastAsia"/>
          <w:noProof/>
          <w:kern w:val="0"/>
          <w:sz w:val="28"/>
          <w:szCs w:val="28"/>
        </w:rPr>
        <w:drawing>
          <wp:inline distT="0" distB="0" distL="114935" distR="114935">
            <wp:extent cx="5079365" cy="2414905"/>
            <wp:effectExtent l="0" t="0" r="0" b="0"/>
            <wp:docPr id="2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9999" cy="241490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B664FD" w:rsidRDefault="00C107EA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填写报名信息界面</w:t>
      </w:r>
    </w:p>
    <w:p w:rsidR="00B664FD" w:rsidRDefault="00C107EA" w:rsidP="00C107EA">
      <w:pPr>
        <w:pStyle w:val="2"/>
        <w:numPr>
          <w:ilvl w:val="0"/>
          <w:numId w:val="0"/>
        </w:numPr>
        <w:spacing w:line="46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3.</w:t>
      </w:r>
      <w:r>
        <w:rPr>
          <w:rFonts w:ascii="仿宋_GB2312" w:eastAsia="仿宋_GB2312" w:hint="eastAsia"/>
          <w:sz w:val="28"/>
          <w:szCs w:val="28"/>
        </w:rPr>
        <w:t>打印报名表</w:t>
      </w:r>
    </w:p>
    <w:p w:rsidR="00B664FD" w:rsidRDefault="00C107EA"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（1）报名信息审核通过后，可打印报名表。点击【打印报名表】进入核对界面，下</w:t>
      </w:r>
      <w:proofErr w:type="gramStart"/>
      <w:r>
        <w:rPr>
          <w:rFonts w:ascii="仿宋_GB2312" w:eastAsia="仿宋_GB2312" w:hint="eastAsia"/>
          <w:sz w:val="28"/>
          <w:szCs w:val="28"/>
        </w:rPr>
        <w:t>拉检查</w:t>
      </w:r>
      <w:proofErr w:type="gramEnd"/>
      <w:r>
        <w:rPr>
          <w:rFonts w:ascii="仿宋_GB2312" w:eastAsia="仿宋_GB2312" w:hint="eastAsia"/>
          <w:sz w:val="28"/>
          <w:szCs w:val="28"/>
        </w:rPr>
        <w:t>报名申请信息无误后，点击【打印】即可。</w:t>
      </w:r>
    </w:p>
    <w:p w:rsidR="00B664FD" w:rsidRDefault="00C107EA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244475</wp:posOffset>
            </wp:positionV>
            <wp:extent cx="5265420" cy="3962400"/>
            <wp:effectExtent l="0" t="0" r="0" b="0"/>
            <wp:wrapSquare wrapText="bothSides"/>
            <wp:docPr id="2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6240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 w:rsidR="00B664FD" w:rsidRDefault="00C107EA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打印报名表界面</w:t>
      </w: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C107EA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</w:p>
    <w:p w:rsidR="00B664FD" w:rsidRDefault="00C107EA" w:rsidP="00C107EA">
      <w:pPr>
        <w:pStyle w:val="2"/>
        <w:numPr>
          <w:ilvl w:val="0"/>
          <w:numId w:val="0"/>
        </w:numPr>
        <w:spacing w:line="46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4.打印准考证</w:t>
      </w:r>
    </w:p>
    <w:p w:rsidR="00B664FD" w:rsidRDefault="00C107EA"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（1）分配考场后可打印准考证，点击【打印报名表】进入核对界面，检查考生准考证信息无误，点击【打印】即可。</w:t>
      </w:r>
    </w:p>
    <w:p w:rsidR="00B664FD" w:rsidRDefault="00B664FD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B664FD" w:rsidRDefault="00C107EA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82550</wp:posOffset>
            </wp:positionV>
            <wp:extent cx="6572250" cy="3602355"/>
            <wp:effectExtent l="0" t="0" r="0" b="0"/>
            <wp:wrapTopAndBottom/>
            <wp:docPr id="2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2249" cy="360235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打印准考证</w:t>
      </w: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C107EA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</w:p>
    <w:p w:rsidR="00B664FD" w:rsidRDefault="00C107EA" w:rsidP="00C107EA">
      <w:pPr>
        <w:pStyle w:val="2"/>
        <w:numPr>
          <w:ilvl w:val="0"/>
          <w:numId w:val="0"/>
        </w:numPr>
        <w:spacing w:line="46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5.账号信息</w:t>
      </w:r>
    </w:p>
    <w:p w:rsidR="00B664FD" w:rsidRDefault="00C107EA"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（1）如需要修改个人账号信息，可以点击进入【账号信息】界面，选择相应需要修改的数据，点击【修改】，修改完成点击【确定】即可。</w:t>
      </w:r>
    </w:p>
    <w:p w:rsidR="00B664FD" w:rsidRDefault="00C107EA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207010</wp:posOffset>
            </wp:positionV>
            <wp:extent cx="5269230" cy="2476500"/>
            <wp:effectExtent l="0" t="0" r="0" b="0"/>
            <wp:wrapTopAndBottom/>
            <wp:docPr id="3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765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账号信息的修改</w:t>
      </w:r>
    </w:p>
    <w:p w:rsidR="00B664FD" w:rsidRDefault="00B664FD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B664FD" w:rsidRDefault="00B664FD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B664FD" w:rsidRDefault="00B664FD">
      <w:pPr>
        <w:jc w:val="left"/>
        <w:rPr>
          <w:rFonts w:ascii="仿宋_GB2312" w:eastAsia="仿宋_GB2312"/>
          <w:sz w:val="32"/>
          <w:szCs w:val="32"/>
        </w:rPr>
      </w:pPr>
    </w:p>
    <w:p w:rsidR="00B664FD" w:rsidRDefault="00B664FD">
      <w:pPr>
        <w:jc w:val="left"/>
        <w:rPr>
          <w:rFonts w:ascii="仿宋_GB2312" w:eastAsia="仿宋_GB2312"/>
          <w:sz w:val="32"/>
          <w:szCs w:val="32"/>
        </w:rPr>
      </w:pPr>
    </w:p>
    <w:p w:rsidR="00B664FD" w:rsidRDefault="00B664FD">
      <w:pPr>
        <w:jc w:val="left"/>
        <w:rPr>
          <w:rFonts w:ascii="仿宋_GB2312" w:eastAsia="仿宋_GB2312"/>
          <w:sz w:val="32"/>
          <w:szCs w:val="32"/>
        </w:rPr>
      </w:pPr>
    </w:p>
    <w:p w:rsidR="00B664FD" w:rsidRDefault="00B664FD">
      <w:pPr>
        <w:jc w:val="left"/>
        <w:rPr>
          <w:rFonts w:ascii="仿宋_GB2312" w:eastAsia="仿宋_GB2312"/>
          <w:sz w:val="32"/>
          <w:szCs w:val="32"/>
        </w:rPr>
      </w:pPr>
    </w:p>
    <w:p w:rsidR="00B664FD" w:rsidRDefault="00B664FD">
      <w:pPr>
        <w:jc w:val="left"/>
        <w:rPr>
          <w:rFonts w:ascii="仿宋_GB2312" w:eastAsia="仿宋_GB2312"/>
          <w:sz w:val="32"/>
          <w:szCs w:val="32"/>
        </w:rPr>
      </w:pPr>
    </w:p>
    <w:p w:rsidR="00B664FD" w:rsidRDefault="00B664FD">
      <w:pPr>
        <w:jc w:val="left"/>
        <w:rPr>
          <w:rFonts w:ascii="仿宋_GB2312" w:eastAsia="仿宋_GB2312"/>
          <w:sz w:val="32"/>
          <w:szCs w:val="32"/>
        </w:rPr>
      </w:pPr>
    </w:p>
    <w:p w:rsidR="00B664FD" w:rsidRDefault="00B664FD">
      <w:pPr>
        <w:jc w:val="left"/>
        <w:rPr>
          <w:rFonts w:ascii="仿宋_GB2312" w:eastAsia="仿宋_GB2312"/>
          <w:sz w:val="32"/>
          <w:szCs w:val="32"/>
        </w:rPr>
      </w:pPr>
    </w:p>
    <w:p w:rsidR="00B664FD" w:rsidRDefault="00B664FD">
      <w:pPr>
        <w:jc w:val="left"/>
        <w:rPr>
          <w:rFonts w:ascii="仿宋_GB2312" w:eastAsia="仿宋_GB2312"/>
          <w:sz w:val="32"/>
          <w:szCs w:val="32"/>
        </w:rPr>
      </w:pPr>
    </w:p>
    <w:p w:rsidR="00B664FD" w:rsidRDefault="00B664FD">
      <w:pPr>
        <w:jc w:val="left"/>
        <w:rPr>
          <w:rFonts w:ascii="仿宋_GB2312" w:eastAsia="仿宋_GB2312"/>
          <w:sz w:val="32"/>
          <w:szCs w:val="32"/>
        </w:rPr>
      </w:pPr>
    </w:p>
    <w:p w:rsidR="00B664FD" w:rsidRDefault="00B664FD">
      <w:pPr>
        <w:jc w:val="left"/>
        <w:rPr>
          <w:rFonts w:ascii="仿宋_GB2312" w:eastAsia="仿宋_GB2312"/>
          <w:sz w:val="32"/>
          <w:szCs w:val="32"/>
        </w:rPr>
      </w:pPr>
    </w:p>
    <w:p w:rsidR="00B664FD" w:rsidRDefault="00B664FD">
      <w:pPr>
        <w:jc w:val="left"/>
        <w:rPr>
          <w:rFonts w:ascii="仿宋_GB2312" w:eastAsia="仿宋_GB2312"/>
          <w:sz w:val="32"/>
          <w:szCs w:val="32"/>
        </w:rPr>
      </w:pPr>
    </w:p>
    <w:p w:rsidR="00B664FD" w:rsidRDefault="00B664FD">
      <w:pPr>
        <w:jc w:val="left"/>
        <w:rPr>
          <w:rFonts w:ascii="仿宋_GB2312" w:eastAsia="仿宋_GB2312"/>
          <w:sz w:val="32"/>
          <w:szCs w:val="32"/>
        </w:rPr>
      </w:pPr>
    </w:p>
    <w:sectPr w:rsidR="00B664FD">
      <w:pgSz w:w="11906" w:h="16838"/>
      <w:pgMar w:top="1400" w:right="1191" w:bottom="85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\5FAE软雅黑">
    <w:altName w:val="宋体"/>
    <w:charset w:val="86"/>
    <w:family w:val="roma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013514"/>
    <w:multiLevelType w:val="singleLevel"/>
    <w:tmpl w:val="AB01351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76E124B"/>
    <w:multiLevelType w:val="singleLevel"/>
    <w:tmpl w:val="D76E124B"/>
    <w:lvl w:ilvl="0">
      <w:start w:val="2"/>
      <w:numFmt w:val="decimal"/>
      <w:suff w:val="nothing"/>
      <w:lvlText w:val="（%1）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7E0083E8"/>
    <w:multiLevelType w:val="singleLevel"/>
    <w:tmpl w:val="7E0083E8"/>
    <w:lvl w:ilvl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9E"/>
    <w:rsid w:val="FF15480E"/>
    <w:rsid w:val="00004D9D"/>
    <w:rsid w:val="00042490"/>
    <w:rsid w:val="00063546"/>
    <w:rsid w:val="00071161"/>
    <w:rsid w:val="000A2654"/>
    <w:rsid w:val="001347F7"/>
    <w:rsid w:val="00174A9A"/>
    <w:rsid w:val="00174CF7"/>
    <w:rsid w:val="001A2605"/>
    <w:rsid w:val="001A4B76"/>
    <w:rsid w:val="001D0F64"/>
    <w:rsid w:val="001E34DF"/>
    <w:rsid w:val="00210D5F"/>
    <w:rsid w:val="00232CD9"/>
    <w:rsid w:val="002C1A7A"/>
    <w:rsid w:val="002C6F50"/>
    <w:rsid w:val="002E79B5"/>
    <w:rsid w:val="002F18F8"/>
    <w:rsid w:val="00357FA3"/>
    <w:rsid w:val="00375DC2"/>
    <w:rsid w:val="003777AB"/>
    <w:rsid w:val="003B74D9"/>
    <w:rsid w:val="003C025E"/>
    <w:rsid w:val="003D49D8"/>
    <w:rsid w:val="004742E5"/>
    <w:rsid w:val="004854CC"/>
    <w:rsid w:val="004959BB"/>
    <w:rsid w:val="004C0331"/>
    <w:rsid w:val="004F32CD"/>
    <w:rsid w:val="004F399E"/>
    <w:rsid w:val="00510194"/>
    <w:rsid w:val="00517947"/>
    <w:rsid w:val="00531663"/>
    <w:rsid w:val="00533329"/>
    <w:rsid w:val="00540292"/>
    <w:rsid w:val="00550F4A"/>
    <w:rsid w:val="005939FE"/>
    <w:rsid w:val="005D7351"/>
    <w:rsid w:val="005F5C1F"/>
    <w:rsid w:val="00604E1A"/>
    <w:rsid w:val="006128F7"/>
    <w:rsid w:val="006460EB"/>
    <w:rsid w:val="006574E5"/>
    <w:rsid w:val="006762FE"/>
    <w:rsid w:val="006A5EF8"/>
    <w:rsid w:val="006A783A"/>
    <w:rsid w:val="006D7801"/>
    <w:rsid w:val="006E083C"/>
    <w:rsid w:val="00721EA4"/>
    <w:rsid w:val="0076529C"/>
    <w:rsid w:val="0076648A"/>
    <w:rsid w:val="00793675"/>
    <w:rsid w:val="007E2FC6"/>
    <w:rsid w:val="007F0E4C"/>
    <w:rsid w:val="00802524"/>
    <w:rsid w:val="0082413A"/>
    <w:rsid w:val="00863184"/>
    <w:rsid w:val="00873E02"/>
    <w:rsid w:val="008B45EC"/>
    <w:rsid w:val="008D1254"/>
    <w:rsid w:val="008F0491"/>
    <w:rsid w:val="008F3B41"/>
    <w:rsid w:val="009004D9"/>
    <w:rsid w:val="00924E31"/>
    <w:rsid w:val="009565F7"/>
    <w:rsid w:val="009C72C2"/>
    <w:rsid w:val="00A050C5"/>
    <w:rsid w:val="00A1779E"/>
    <w:rsid w:val="00A22135"/>
    <w:rsid w:val="00A36072"/>
    <w:rsid w:val="00A649E2"/>
    <w:rsid w:val="00AD558D"/>
    <w:rsid w:val="00B06C97"/>
    <w:rsid w:val="00B2127F"/>
    <w:rsid w:val="00B53EBF"/>
    <w:rsid w:val="00B664FD"/>
    <w:rsid w:val="00BA446C"/>
    <w:rsid w:val="00C107EA"/>
    <w:rsid w:val="00C33C78"/>
    <w:rsid w:val="00C67F40"/>
    <w:rsid w:val="00CD2AE8"/>
    <w:rsid w:val="00CD6367"/>
    <w:rsid w:val="00D200CD"/>
    <w:rsid w:val="00D343A6"/>
    <w:rsid w:val="00D36F19"/>
    <w:rsid w:val="00D8494D"/>
    <w:rsid w:val="00D862CF"/>
    <w:rsid w:val="00D95568"/>
    <w:rsid w:val="00DB692F"/>
    <w:rsid w:val="00DC674F"/>
    <w:rsid w:val="00E3219C"/>
    <w:rsid w:val="00E64AAA"/>
    <w:rsid w:val="00E75D9E"/>
    <w:rsid w:val="00E81B6E"/>
    <w:rsid w:val="00E83597"/>
    <w:rsid w:val="00E8597C"/>
    <w:rsid w:val="00E94B5E"/>
    <w:rsid w:val="00EB6782"/>
    <w:rsid w:val="00ED01AC"/>
    <w:rsid w:val="00EE0949"/>
    <w:rsid w:val="00EE3EDB"/>
    <w:rsid w:val="00EF3163"/>
    <w:rsid w:val="00EF348F"/>
    <w:rsid w:val="00F363BC"/>
    <w:rsid w:val="00F4072C"/>
    <w:rsid w:val="00F544B3"/>
    <w:rsid w:val="00F717B9"/>
    <w:rsid w:val="00F90240"/>
    <w:rsid w:val="185825F5"/>
    <w:rsid w:val="220B69E1"/>
    <w:rsid w:val="2D1B5AEC"/>
    <w:rsid w:val="3AC94573"/>
    <w:rsid w:val="3E24E31D"/>
    <w:rsid w:val="3F4B2CA7"/>
    <w:rsid w:val="511330C4"/>
    <w:rsid w:val="519B44A7"/>
    <w:rsid w:val="552B07E5"/>
    <w:rsid w:val="559E1EDA"/>
    <w:rsid w:val="6A0A5843"/>
    <w:rsid w:val="712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F2025B"/>
  <w15:docId w15:val="{12047924-FD5A-4665-A7C7-9C64BCF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pPr>
      <w:keepNext/>
      <w:keepLines/>
      <w:numPr>
        <w:numId w:val="1"/>
      </w:numPr>
      <w:spacing w:line="440" w:lineRule="exact"/>
      <w:ind w:firstLine="0"/>
      <w:jc w:val="left"/>
      <w:outlineLvl w:val="1"/>
    </w:pPr>
    <w:rPr>
      <w:rFonts w:ascii="Arial" w:eastAsia="宋体" w:hAnsi="Arial" w:cs="Times New Roman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unhideWhenUsed/>
    <w:pPr>
      <w:jc w:val="left"/>
    </w:pPr>
    <w:rPr>
      <w:rFonts w:ascii="\5FAE软雅黑" w:eastAsia="\5FAE软雅黑" w:hAnsi="\5FAE软雅黑"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semiHidden/>
    <w:unhideWhenUsed/>
    <w:rPr>
      <w:rFonts w:ascii="\5FAE软雅黑" w:eastAsia="\5FAE软雅黑" w:hAnsi="\5FAE软雅黑" w:cs="\5FAE软雅黑" w:hint="default"/>
      <w:color w:val="337AB7"/>
      <w:u w:val="none"/>
    </w:rPr>
  </w:style>
  <w:style w:type="character" w:styleId="HTML">
    <w:name w:val="HTML Definition"/>
    <w:basedOn w:val="a0"/>
    <w:semiHidden/>
    <w:unhideWhenUsed/>
    <w:rPr>
      <w:i/>
    </w:rPr>
  </w:style>
  <w:style w:type="character" w:styleId="ad">
    <w:name w:val="Hyperlink"/>
    <w:basedOn w:val="a0"/>
    <w:semiHidden/>
    <w:unhideWhenUsed/>
    <w:rPr>
      <w:rFonts w:ascii="\5FAE软雅黑" w:eastAsia="\5FAE软雅黑" w:hAnsi="\5FAE软雅黑" w:cs="\5FAE软雅黑" w:hint="default"/>
      <w:color w:val="337AB7"/>
      <w:u w:val="none"/>
    </w:rPr>
  </w:style>
  <w:style w:type="character" w:styleId="HTML0">
    <w:name w:val="HTML Code"/>
    <w:basedOn w:val="a0"/>
    <w:semiHidden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semiHidden/>
    <w:unhideWhenUsed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20">
    <w:name w:val="标题 2 字符"/>
    <w:basedOn w:val="a0"/>
    <w:link w:val="2"/>
    <w:qFormat/>
    <w:rPr>
      <w:rFonts w:ascii="Arial" w:hAnsi="Arial"/>
      <w:b/>
      <w:kern w:val="2"/>
      <w:sz w:val="30"/>
      <w:szCs w:val="24"/>
    </w:rPr>
  </w:style>
  <w:style w:type="character" w:customStyle="1" w:styleId="hover10">
    <w:name w:val="hover10"/>
    <w:basedOn w:val="a0"/>
    <w:rPr>
      <w:color w:val="008CD6"/>
    </w:rPr>
  </w:style>
  <w:style w:type="character" w:customStyle="1" w:styleId="hover11">
    <w:name w:val="hover11"/>
    <w:basedOn w:val="a0"/>
    <w:rPr>
      <w:color w:val="008CD6"/>
    </w:rPr>
  </w:style>
  <w:style w:type="character" w:customStyle="1" w:styleId="on">
    <w:name w:val="on"/>
    <w:basedOn w:val="a0"/>
    <w:rPr>
      <w:shd w:val="clear" w:color="auto" w:fill="0A95DD"/>
    </w:rPr>
  </w:style>
  <w:style w:type="character" w:customStyle="1" w:styleId="green">
    <w:name w:val="green"/>
    <w:basedOn w:val="a0"/>
    <w:rPr>
      <w:shd w:val="clear" w:color="auto" w:fill="008CD6"/>
    </w:rPr>
  </w:style>
  <w:style w:type="character" w:customStyle="1" w:styleId="blue">
    <w:name w:val="blue"/>
    <w:basedOn w:val="a0"/>
    <w:rPr>
      <w:shd w:val="clear" w:color="auto" w:fill="006BBD"/>
    </w:rPr>
  </w:style>
  <w:style w:type="character" w:customStyle="1" w:styleId="active16">
    <w:name w:val="active16"/>
    <w:basedOn w:val="a0"/>
    <w:rPr>
      <w:color w:val="008CD6"/>
    </w:rPr>
  </w:style>
  <w:style w:type="character" w:customStyle="1" w:styleId="a4">
    <w:name w:val="批注框文本 字符"/>
    <w:basedOn w:val="a0"/>
    <w:link w:val="a3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MM</cp:lastModifiedBy>
  <cp:revision>3</cp:revision>
  <cp:lastPrinted>2020-03-16T09:28:00Z</cp:lastPrinted>
  <dcterms:created xsi:type="dcterms:W3CDTF">2020-03-16T11:27:00Z</dcterms:created>
  <dcterms:modified xsi:type="dcterms:W3CDTF">2020-03-16T11:27:00Z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