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6E12" w14:textId="77777777"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1489" w:tblpY="414"/>
        <w:tblOverlap w:val="never"/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91"/>
        <w:gridCol w:w="425"/>
        <w:gridCol w:w="448"/>
        <w:gridCol w:w="435"/>
        <w:gridCol w:w="480"/>
        <w:gridCol w:w="959"/>
        <w:gridCol w:w="5049"/>
      </w:tblGrid>
      <w:tr w:rsidR="00F828B6" w14:paraId="341E2FAB" w14:textId="77777777" w:rsidTr="00F828B6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94E3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94F7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招考职位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F194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9307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72B3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F9F1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863D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BD62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F828B6" w14:paraId="7EECAFB7" w14:textId="77777777" w:rsidTr="00F828B6">
        <w:trPr>
          <w:trHeight w:val="3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8F83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46A4" w14:textId="0BE13EA4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Hlk34839084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2319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热线接线员</w:t>
            </w:r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D35F" w14:textId="41750B7C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D7F3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699C" w14:textId="77777777" w:rsidR="00F828B6" w:rsidRDefault="00F82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4176" w14:textId="77777777" w:rsidR="00F828B6" w:rsidRDefault="00F828B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4A1F" w14:textId="77777777" w:rsidR="00F828B6" w:rsidRDefault="00F828B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2CB4" w14:textId="77777777" w:rsidR="00F828B6" w:rsidRP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（一）政治思想端正，具有高度的敬业精神和工作激情、良好的学习能力和创新能力、较强的沟通协调能力和执行力；</w:t>
            </w:r>
          </w:p>
          <w:p w14:paraId="0EF7ECFB" w14:textId="664D8E30" w:rsidR="00F828B6" w:rsidRP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（二）年龄30周岁以下（含30周岁）；</w:t>
            </w:r>
            <w:r w:rsidR="00834B92">
              <w:rPr>
                <w:rFonts w:ascii="宋体" w:eastAsia="宋体" w:hAnsi="宋体" w:cs="宋体" w:hint="eastAsia"/>
                <w:color w:val="000000"/>
                <w:sz w:val="24"/>
              </w:rPr>
              <w:t>女身高1</w:t>
            </w:r>
            <w:r w:rsidR="00834B92">
              <w:rPr>
                <w:rFonts w:ascii="宋体" w:eastAsia="宋体" w:hAnsi="宋体" w:cs="宋体"/>
                <w:color w:val="000000"/>
                <w:sz w:val="24"/>
              </w:rPr>
              <w:t>58</w:t>
            </w:r>
            <w:r w:rsidR="00834B92">
              <w:rPr>
                <w:rFonts w:ascii="宋体" w:eastAsia="宋体" w:hAnsi="宋体" w:cs="宋体" w:hint="eastAsia"/>
                <w:color w:val="000000"/>
                <w:sz w:val="24"/>
              </w:rPr>
              <w:t>cm以上，男</w:t>
            </w: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身高168cm以上。</w:t>
            </w:r>
          </w:p>
          <w:p w14:paraId="584B08C3" w14:textId="77777777" w:rsidR="00F828B6" w:rsidRP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（三） 本岗位需执行24小时轮班制度；</w:t>
            </w:r>
          </w:p>
          <w:p w14:paraId="519C07CA" w14:textId="77777777" w:rsidR="00F828B6" w:rsidRP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（四）具备一定的语言表达能力、文字写作功底，熟练掌握普通话和粤语；</w:t>
            </w:r>
          </w:p>
          <w:p w14:paraId="69E3C040" w14:textId="77777777" w:rsidR="00F828B6" w:rsidRP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（五）汉字输入40字/分钟以上，具备一定的听打能力；</w:t>
            </w:r>
          </w:p>
          <w:p w14:paraId="6153385B" w14:textId="6DEB7988" w:rsidR="00F828B6" w:rsidRP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（六）佛山市户籍</w:t>
            </w:r>
            <w:r w:rsidR="00834B92">
              <w:rPr>
                <w:rFonts w:ascii="宋体" w:eastAsia="宋体" w:hAnsi="宋体" w:cs="宋体" w:hint="eastAsia"/>
                <w:color w:val="000000"/>
                <w:sz w:val="24"/>
              </w:rPr>
              <w:t>，</w:t>
            </w: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计算机专业</w:t>
            </w:r>
            <w:r w:rsidR="00834B92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文秘专业优先。</w:t>
            </w:r>
            <w:bookmarkStart w:id="1" w:name="_GoBack"/>
            <w:bookmarkEnd w:id="1"/>
          </w:p>
          <w:p w14:paraId="57A563A6" w14:textId="1DC74056" w:rsidR="00F828B6" w:rsidRDefault="00F828B6" w:rsidP="00F828B6">
            <w:pPr>
              <w:widowControl/>
              <w:spacing w:after="24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（七）有电话客服工作经验者</w:t>
            </w:r>
            <w:r w:rsidR="00834B92">
              <w:rPr>
                <w:rFonts w:ascii="宋体" w:eastAsia="宋体" w:hAnsi="宋体" w:cs="宋体" w:hint="eastAsia"/>
                <w:color w:val="000000"/>
                <w:sz w:val="24"/>
              </w:rPr>
              <w:t>可适当放宽条件</w:t>
            </w:r>
            <w:r w:rsidRPr="00F828B6">
              <w:rPr>
                <w:rFonts w:ascii="宋体" w:eastAsia="宋体" w:hAnsi="宋体" w:cs="宋体" w:hint="eastAsia"/>
                <w:color w:val="000000"/>
                <w:sz w:val="24"/>
              </w:rPr>
              <w:t>。</w:t>
            </w:r>
          </w:p>
        </w:tc>
      </w:tr>
    </w:tbl>
    <w:p w14:paraId="591E0C92" w14:textId="77777777" w:rsidR="0086685C" w:rsidRPr="004A3F42" w:rsidRDefault="0086685C"/>
    <w:sectPr w:rsidR="0086685C" w:rsidRPr="004A3F42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54C7" w14:textId="77777777" w:rsidR="00D201A3" w:rsidRDefault="00D201A3" w:rsidP="006E71C5">
      <w:r>
        <w:separator/>
      </w:r>
    </w:p>
  </w:endnote>
  <w:endnote w:type="continuationSeparator" w:id="0">
    <w:p w14:paraId="3FE4DC87" w14:textId="77777777" w:rsidR="00D201A3" w:rsidRDefault="00D201A3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71B3" w14:textId="77777777" w:rsidR="00D201A3" w:rsidRDefault="00D201A3" w:rsidP="006E71C5">
      <w:r>
        <w:separator/>
      </w:r>
    </w:p>
  </w:footnote>
  <w:footnote w:type="continuationSeparator" w:id="0">
    <w:p w14:paraId="2712CDEB" w14:textId="77777777" w:rsidR="00D201A3" w:rsidRDefault="00D201A3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D1237B"/>
    <w:rsid w:val="000C2EC4"/>
    <w:rsid w:val="003623D6"/>
    <w:rsid w:val="00375310"/>
    <w:rsid w:val="0039286C"/>
    <w:rsid w:val="00444228"/>
    <w:rsid w:val="004A3F42"/>
    <w:rsid w:val="004C3A6D"/>
    <w:rsid w:val="005E077B"/>
    <w:rsid w:val="006E71C5"/>
    <w:rsid w:val="00834B92"/>
    <w:rsid w:val="0086685C"/>
    <w:rsid w:val="00CE495B"/>
    <w:rsid w:val="00D201A3"/>
    <w:rsid w:val="00F70D51"/>
    <w:rsid w:val="00F828B6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89BD0"/>
  <w15:docId w15:val="{82F14600-C5A9-4A1A-AA2B-6DE1F1D0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a5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828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willorc tu</cp:lastModifiedBy>
  <cp:revision>2</cp:revision>
  <cp:lastPrinted>2020-03-11T09:31:00Z</cp:lastPrinted>
  <dcterms:created xsi:type="dcterms:W3CDTF">2020-03-12T00:48:00Z</dcterms:created>
  <dcterms:modified xsi:type="dcterms:W3CDTF">2020-03-12T00:48:00Z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