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3" w:rsidRDefault="00486903" w:rsidP="00486903">
      <w:pPr>
        <w:widowControl/>
        <w:spacing w:line="560" w:lineRule="exact"/>
        <w:jc w:val="center"/>
        <w:rPr>
          <w:rFonts w:ascii="仿宋_GB2312" w:eastAsia="仿宋_GB2312" w:hAnsi="新宋体" w:cs="宋体" w:hint="eastAsia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新宋体" w:cs="宋体" w:hint="eastAsia"/>
          <w:b/>
          <w:color w:val="000000"/>
          <w:kern w:val="0"/>
          <w:sz w:val="36"/>
          <w:szCs w:val="36"/>
        </w:rPr>
        <w:t>2020年海口市第三人民医院紧急招聘岗位信息表</w:t>
      </w:r>
    </w:p>
    <w:tbl>
      <w:tblPr>
        <w:tblpPr w:leftFromText="180" w:rightFromText="180" w:vertAnchor="text" w:horzAnchor="margin" w:tblpXSpec="center" w:tblpY="286"/>
        <w:tblW w:w="10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832"/>
        <w:gridCol w:w="720"/>
        <w:gridCol w:w="540"/>
        <w:gridCol w:w="1071"/>
        <w:gridCol w:w="1530"/>
        <w:gridCol w:w="1140"/>
        <w:gridCol w:w="780"/>
        <w:gridCol w:w="3039"/>
      </w:tblGrid>
      <w:tr w:rsidR="00486903" w:rsidTr="00F33D0C">
        <w:trPr>
          <w:trHeight w:val="59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招聘职数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报考资格条件</w:t>
            </w:r>
          </w:p>
        </w:tc>
      </w:tr>
      <w:tr w:rsidR="00486903" w:rsidTr="00F33D0C">
        <w:trPr>
          <w:trHeight w:val="755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03" w:rsidRDefault="00486903" w:rsidP="00F33D0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903" w:rsidRDefault="00486903" w:rsidP="00F33D0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903" w:rsidRDefault="00486903" w:rsidP="00F33D0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903" w:rsidRDefault="00486903" w:rsidP="00F33D0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职业资格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903" w:rsidRDefault="00486903" w:rsidP="00F33D0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工作经历</w:t>
            </w:r>
          </w:p>
        </w:tc>
      </w:tr>
      <w:tr w:rsidR="00486903" w:rsidTr="00F33D0C">
        <w:trPr>
          <w:trHeight w:val="515"/>
        </w:trPr>
        <w:tc>
          <w:tcPr>
            <w:tcW w:w="53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临床医学、内科学、呼吸内科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有医师资格证和医师执业证书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1、现从事相关专业技术岗位工作。2、新冠期间参加支援湖北抗疫经历不受该岗位条件限制，在面试成绩相同情况下优先考虑（需提供相关证明材料）。</w:t>
            </w:r>
          </w:p>
        </w:tc>
      </w:tr>
      <w:tr w:rsidR="00486903" w:rsidTr="00F33D0C">
        <w:trPr>
          <w:trHeight w:val="5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1、护士；2、有护士执业证书。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03" w:rsidRDefault="00486903" w:rsidP="00F33D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1、现在综合二甲及以上医院从事相关专业技术岗位工作一年以上。2、新冠期间参加支援湖北抗疫经历不受该岗位条件限制，在面试成绩相同情况下优先考虑（需提供相关证明材料）。</w:t>
            </w:r>
          </w:p>
        </w:tc>
      </w:tr>
    </w:tbl>
    <w:p w:rsidR="00486903" w:rsidRDefault="00486903" w:rsidP="00486903">
      <w:pPr>
        <w:widowControl/>
        <w:spacing w:before="100" w:beforeAutospacing="1" w:after="100" w:afterAutospacing="1" w:line="340" w:lineRule="atLeas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[备注]：年龄30周岁以下，即1990年3月以后出生。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86903"/>
    <w:rsid w:val="00323B43"/>
    <w:rsid w:val="003D37D8"/>
    <w:rsid w:val="004358AB"/>
    <w:rsid w:val="00486903"/>
    <w:rsid w:val="008B7726"/>
    <w:rsid w:val="00E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0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2020-03-10T07:18:00Z</dcterms:created>
  <dcterms:modified xsi:type="dcterms:W3CDTF">2020-03-10T07:19:00Z</dcterms:modified>
</cp:coreProperties>
</file>