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增城区2019年事业单位体检考生健康情况申报表</w:t>
      </w:r>
    </w:p>
    <w:tbl>
      <w:tblPr>
        <w:tblStyle w:val="4"/>
        <w:tblW w:w="13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2409"/>
        <w:gridCol w:w="1684"/>
        <w:gridCol w:w="3114"/>
        <w:gridCol w:w="2204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（职位代码）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近14天内健康情况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是否参加体检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备注：请如实填报相关信息，</w:t>
      </w:r>
      <w:r>
        <w:rPr>
          <w:rFonts w:hint="eastAsia" w:ascii="宋体" w:hAnsi="宋体" w:cs="宋体"/>
          <w:sz w:val="30"/>
          <w:szCs w:val="30"/>
          <w:lang w:val="en-US" w:eastAsia="zh-CN"/>
        </w:rPr>
        <w:t>文档统一命名为“（姓名）增城区2019年事业单位体检考生健康情况申报表”，并于2020年3月5日前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发至zcqrsjsyk@163.com。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C1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2020-03-03T07:12:55Z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