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福泉市中医医院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  <w:lang w:val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40"/>
          <w:szCs w:val="40"/>
        </w:rPr>
        <w:t>报名表</w:t>
      </w:r>
    </w:p>
    <w:bookmarkEnd w:id="0"/>
    <w:tbl>
      <w:tblPr>
        <w:tblStyle w:val="3"/>
        <w:tblpPr w:leftFromText="180" w:rightFromText="180" w:vertAnchor="text" w:horzAnchor="page" w:tblpX="1311" w:tblpY="102"/>
        <w:tblOverlap w:val="never"/>
        <w:tblW w:w="98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74"/>
        <w:gridCol w:w="178"/>
        <w:gridCol w:w="696"/>
        <w:gridCol w:w="206"/>
        <w:gridCol w:w="375"/>
        <w:gridCol w:w="250"/>
        <w:gridCol w:w="786"/>
        <w:gridCol w:w="728"/>
        <w:gridCol w:w="477"/>
        <w:gridCol w:w="150"/>
        <w:gridCol w:w="703"/>
        <w:gridCol w:w="907"/>
        <w:gridCol w:w="24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姓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性别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年龄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民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身高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身份证号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现居住详细地址</w:t>
            </w:r>
          </w:p>
        </w:tc>
        <w:tc>
          <w:tcPr>
            <w:tcW w:w="45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邮编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邮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箱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籍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贯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移动电话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紧急联系人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电话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报考岗位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岗位代码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全日制学历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3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非全日制学历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30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取得时间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学习经历（从高中起填）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时间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学校</w:t>
            </w: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专业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9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3840" w:firstLineChars="16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时间</w:t>
            </w: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单位</w:t>
            </w: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职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务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个人声明：本人报名所提供的信息及证件材料完成属实，如有虚假，一经查实，自动取消聘用资格。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firstLine="5040" w:firstLineChars="2100"/>
              <w:textAlignment w:val="auto"/>
              <w:rPr>
                <w:rFonts w:hint="eastAsia" w:ascii="楷体_GB2312" w:hAns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签名：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         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楷体_GB2312" w:hAnsi="楷体_GB2312" w:eastAsia="楷体_GB2312"/>
                <w:color w:val="auto"/>
                <w:sz w:val="24"/>
                <w:lang w:val="en-US" w:eastAsia="zh-CN"/>
              </w:rPr>
              <w:t xml:space="preserve">    月    日</w:t>
            </w:r>
            <w:r>
              <w:rPr>
                <w:rFonts w:hint="eastAsia" w:ascii="楷体_GB2312" w:hAnsi="楷体_GB2312" w:eastAsia="楷体_GB2312"/>
                <w:color w:val="auto"/>
                <w:sz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1DB0"/>
    <w:rsid w:val="04A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99"/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2020-02-28T07:54:00Z</dcterms:created>
  <dc:creator>Flying man</dc:creator>
  <cp:lastModifiedBy>Flying man</cp:lastModifiedBy>
  <dcterms:modified xsi:type="dcterms:W3CDTF">2020-02-28T07:55:12Z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