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/>
        <w:textAlignment w:val="auto"/>
        <w:rPr>
          <w:rFonts w:hint="eastAsia" w:ascii="黑体" w:hAnsi="黑体" w:eastAsia="黑体" w:cs="黑体"/>
          <w:b w:val="0"/>
          <w:bCs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w w:val="1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w w:val="100"/>
          <w:kern w:val="0"/>
          <w:sz w:val="32"/>
          <w:szCs w:val="32"/>
          <w:lang w:val="en-US" w:eastAsia="zh-CN" w:bidi="ar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/>
        <w:textAlignment w:val="auto"/>
        <w:rPr>
          <w:rFonts w:hint="eastAsia" w:ascii="黑体" w:hAnsi="黑体" w:eastAsia="黑体" w:cs="黑体"/>
          <w:b w:val="0"/>
          <w:bCs/>
          <w:w w:val="1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  <w:t>浦北县2020年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聘用扶贫公益性岗位人员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640"/>
        <w:jc w:val="lef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为了提高我县财政专项扶贫资金的使用透明度，根据《浦北县村级扶贫公益性岗位开发管理工作实施方案》规定和要求，经初步审核，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人符合村级扶贫公益性岗位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聘用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条件。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现将聘用人员予以公示，公示期为10天（2020年2月  日至2020年3月  日），如对聘用公益性岗位人员有异议，请在公示期内向浦北县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村民委员会和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镇人民政府反映，公示期满，如无异议，公示内容即按程序报批。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投诉监督单位和地址：浦北县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联系电话及电子邮箱：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全国扶贫监督举报电话：12317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1600" w:leftChars="0" w:right="0" w:hanging="1600" w:hangingChars="5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"/>
        </w:rPr>
        <w:t xml:space="preserve">    附件：浦北县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"/>
        </w:rPr>
        <w:t>镇（街道）村级扶贫公益性岗位开发情况汇总表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512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5120"/>
        <w:jc w:val="lef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4800"/>
        <w:jc w:val="lef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浦北县  镇  村民委员会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2020年2月 日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408A2"/>
    <w:rsid w:val="06AF5150"/>
    <w:rsid w:val="1EF95611"/>
    <w:rsid w:val="2E9E7943"/>
    <w:rsid w:val="31C124A2"/>
    <w:rsid w:val="47AC69FA"/>
    <w:rsid w:val="5DEB2F1E"/>
    <w:rsid w:val="62185798"/>
    <w:rsid w:val="691F58EB"/>
    <w:rsid w:val="6C1979DC"/>
    <w:rsid w:val="6F743B97"/>
    <w:rsid w:val="79874A0C"/>
    <w:rsid w:val="7AD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2020-02-20T01:23:00Z</dcterms:created>
  <dc:creator>Administrator</dc:creator>
  <cp:lastModifiedBy>Administrator</cp:lastModifiedBy>
  <dcterms:modified xsi:type="dcterms:W3CDTF">2020-02-26T03:22:02Z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