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053B" w14:textId="77777777" w:rsidR="00334388" w:rsidRPr="00334388" w:rsidRDefault="00334388" w:rsidP="00334388">
      <w:pPr>
        <w:widowControl w:val="0"/>
        <w:numPr>
          <w:ilvl w:val="0"/>
          <w:numId w:val="1"/>
        </w:numPr>
        <w:ind w:firstLine="482"/>
        <w:outlineLvl w:val="2"/>
        <w:rPr>
          <w:rFonts w:cs="Times New Roman"/>
          <w:b/>
          <w:szCs w:val="24"/>
        </w:rPr>
      </w:pPr>
      <w:r w:rsidRPr="00334388">
        <w:rPr>
          <w:rFonts w:cs="Times New Roman"/>
          <w:b/>
          <w:szCs w:val="24"/>
        </w:rPr>
        <w:t>根据资料</w:t>
      </w:r>
      <w:r w:rsidRPr="00334388">
        <w:rPr>
          <w:rFonts w:cs="Times New Roman"/>
          <w:b/>
          <w:szCs w:val="24"/>
        </w:rPr>
        <w:t>7</w:t>
      </w:r>
      <w:r w:rsidRPr="00334388">
        <w:rPr>
          <w:rFonts w:cs="Times New Roman"/>
          <w:b/>
          <w:szCs w:val="24"/>
        </w:rPr>
        <w:t>，梳理归纳国外运河遗产保护管理的经验。（</w:t>
      </w:r>
      <w:r w:rsidRPr="00334388">
        <w:rPr>
          <w:rFonts w:cs="Times New Roman"/>
          <w:b/>
          <w:szCs w:val="24"/>
        </w:rPr>
        <w:t>20</w:t>
      </w:r>
      <w:r w:rsidRPr="00334388">
        <w:rPr>
          <w:rFonts w:cs="Times New Roman"/>
          <w:b/>
          <w:szCs w:val="24"/>
        </w:rPr>
        <w:t>分）要求：全面、准确、简要，不超过</w:t>
      </w:r>
      <w:r w:rsidRPr="00334388">
        <w:rPr>
          <w:rFonts w:cs="Times New Roman"/>
          <w:b/>
          <w:szCs w:val="24"/>
        </w:rPr>
        <w:t>300</w:t>
      </w:r>
      <w:r w:rsidRPr="00334388">
        <w:rPr>
          <w:rFonts w:cs="Times New Roman"/>
          <w:b/>
          <w:szCs w:val="24"/>
        </w:rPr>
        <w:t>字。</w:t>
      </w:r>
    </w:p>
    <w:p w14:paraId="665273F6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1.</w:t>
      </w:r>
      <w:r w:rsidRPr="00334388">
        <w:rPr>
          <w:rFonts w:cs="Times New Roman"/>
          <w:szCs w:val="24"/>
        </w:rPr>
        <w:t>以政府为主导开展系统化空间规划，坚持守旧原则，对运河及周边进行整体保护。</w:t>
      </w:r>
    </w:p>
    <w:p w14:paraId="043781CF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2.</w:t>
      </w:r>
      <w:r w:rsidRPr="00334388">
        <w:rPr>
          <w:rFonts w:cs="Times New Roman"/>
          <w:szCs w:val="24"/>
        </w:rPr>
        <w:t>建立完善的法律体系，对运河进行保护和管理。</w:t>
      </w:r>
    </w:p>
    <w:p w14:paraId="607B82B7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3.</w:t>
      </w:r>
      <w:r w:rsidRPr="00334388">
        <w:rPr>
          <w:rFonts w:cs="Times New Roman"/>
          <w:szCs w:val="24"/>
        </w:rPr>
        <w:t>修缮运河的历史遗存，开办各类活动，宣传推广运河，发展运河旅游业。</w:t>
      </w:r>
    </w:p>
    <w:p w14:paraId="7D52A03C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4.</w:t>
      </w:r>
      <w:r w:rsidRPr="00334388">
        <w:rPr>
          <w:rFonts w:cs="Times New Roman"/>
          <w:szCs w:val="24"/>
        </w:rPr>
        <w:t>严格限制对运河的开发程度，分散游客，完善基础设施，保护运河生态环境，实现运河的可持续发展。</w:t>
      </w:r>
    </w:p>
    <w:p w14:paraId="65DA245E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5.</w:t>
      </w:r>
      <w:r w:rsidRPr="00334388">
        <w:rPr>
          <w:rFonts w:cs="Times New Roman"/>
          <w:szCs w:val="24"/>
        </w:rPr>
        <w:t>强调防洪排涝系统，注重水利管理，保存和实现运河的水利功能。</w:t>
      </w:r>
    </w:p>
    <w:p w14:paraId="7CB20CAD" w14:textId="6A07A77A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6.</w:t>
      </w:r>
      <w:r w:rsidRPr="00334388">
        <w:rPr>
          <w:rFonts w:cs="Times New Roman"/>
          <w:szCs w:val="24"/>
        </w:rPr>
        <w:t>成立专门的管理小组，明确运河运行及保护各方的权利与义务，通过各界人士来加强运河沿线各社区的联络，并不断收集反馈信息。</w:t>
      </w:r>
      <w:r w:rsidR="00AD478F">
        <w:rPr>
          <w:rFonts w:cs="Times New Roman"/>
          <w:szCs w:val="24"/>
        </w:rPr>
        <w:t>（</w:t>
      </w:r>
      <w:r w:rsidRPr="00334388">
        <w:rPr>
          <w:rFonts w:cs="Times New Roman"/>
          <w:szCs w:val="24"/>
        </w:rPr>
        <w:t>计空格</w:t>
      </w:r>
      <w:r w:rsidRPr="00334388">
        <w:rPr>
          <w:rFonts w:cs="Times New Roman"/>
          <w:szCs w:val="24"/>
        </w:rPr>
        <w:t>233</w:t>
      </w:r>
      <w:r w:rsidRPr="00334388">
        <w:rPr>
          <w:rFonts w:cs="Times New Roman"/>
          <w:szCs w:val="24"/>
        </w:rPr>
        <w:t>字</w:t>
      </w:r>
      <w:r w:rsidR="00AD478F">
        <w:rPr>
          <w:rFonts w:cs="Times New Roman"/>
          <w:szCs w:val="24"/>
        </w:rPr>
        <w:t>）</w:t>
      </w:r>
    </w:p>
    <w:p w14:paraId="559D4394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</w:p>
    <w:p w14:paraId="0D3672FD" w14:textId="77777777" w:rsidR="00334388" w:rsidRPr="00334388" w:rsidRDefault="00334388" w:rsidP="00334388">
      <w:pPr>
        <w:widowControl w:val="0"/>
        <w:numPr>
          <w:ilvl w:val="0"/>
          <w:numId w:val="1"/>
        </w:numPr>
        <w:ind w:firstLine="482"/>
        <w:outlineLvl w:val="2"/>
        <w:rPr>
          <w:rFonts w:cs="Times New Roman"/>
          <w:b/>
          <w:szCs w:val="24"/>
        </w:rPr>
      </w:pPr>
      <w:r w:rsidRPr="00334388">
        <w:rPr>
          <w:rFonts w:cs="Times New Roman"/>
          <w:b/>
          <w:szCs w:val="24"/>
        </w:rPr>
        <w:t>根据给定资料</w:t>
      </w:r>
      <w:r w:rsidRPr="00334388">
        <w:rPr>
          <w:rFonts w:cs="Times New Roman"/>
          <w:b/>
          <w:szCs w:val="24"/>
        </w:rPr>
        <w:t>6</w:t>
      </w:r>
      <w:r w:rsidRPr="00334388">
        <w:rPr>
          <w:rFonts w:cs="Times New Roman"/>
          <w:b/>
          <w:szCs w:val="24"/>
        </w:rPr>
        <w:t>的新闻报道，围绕这篇报道，以</w:t>
      </w:r>
      <w:r w:rsidRPr="00334388">
        <w:rPr>
          <w:rFonts w:cs="Times New Roman"/>
          <w:b/>
          <w:szCs w:val="24"/>
        </w:rPr>
        <w:t>“</w:t>
      </w:r>
      <w:r w:rsidRPr="00334388">
        <w:rPr>
          <w:rFonts w:cs="Times New Roman"/>
          <w:b/>
          <w:szCs w:val="24"/>
        </w:rPr>
        <w:t>城市与运河和谐相处</w:t>
      </w:r>
      <w:r w:rsidRPr="00334388">
        <w:rPr>
          <w:rFonts w:cs="Times New Roman"/>
          <w:b/>
          <w:szCs w:val="24"/>
        </w:rPr>
        <w:t>”</w:t>
      </w:r>
      <w:r w:rsidRPr="00334388">
        <w:rPr>
          <w:rFonts w:cs="Times New Roman"/>
          <w:b/>
          <w:szCs w:val="24"/>
        </w:rPr>
        <w:t>为主题写一篇短评。（</w:t>
      </w:r>
      <w:r w:rsidRPr="00334388">
        <w:rPr>
          <w:rFonts w:cs="Times New Roman"/>
          <w:b/>
          <w:szCs w:val="24"/>
        </w:rPr>
        <w:t>30</w:t>
      </w:r>
      <w:r w:rsidRPr="00334388">
        <w:rPr>
          <w:rFonts w:cs="Times New Roman"/>
          <w:b/>
          <w:szCs w:val="24"/>
        </w:rPr>
        <w:t>分）要求：题目自拟、结构完整、论述深刻。不超过</w:t>
      </w:r>
      <w:r w:rsidRPr="00334388">
        <w:rPr>
          <w:rFonts w:cs="Times New Roman"/>
          <w:b/>
          <w:szCs w:val="24"/>
        </w:rPr>
        <w:t>500</w:t>
      </w:r>
      <w:r w:rsidRPr="00334388">
        <w:rPr>
          <w:rFonts w:cs="Times New Roman"/>
          <w:b/>
          <w:szCs w:val="24"/>
        </w:rPr>
        <w:t>字。</w:t>
      </w:r>
    </w:p>
    <w:p w14:paraId="7CE60ECD" w14:textId="77777777" w:rsidR="00334388" w:rsidRPr="00334388" w:rsidRDefault="00334388" w:rsidP="00334388">
      <w:pPr>
        <w:widowControl w:val="0"/>
        <w:ind w:firstLine="480"/>
        <w:jc w:val="center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运河碧水滋养未来</w:t>
      </w:r>
    </w:p>
    <w:p w14:paraId="20D2C5D6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千百年来，生生不息的运河水推动了沿河两岸的经济发展和文化交流。运河的碧水涟漪，一直滋养着两岸城市走向未来。当然，两岸的城市也应思考和探索与身边大运河的相处之道。</w:t>
      </w:r>
    </w:p>
    <w:p w14:paraId="50FC63DB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加强保护才能促进人水和谐。扬州通过环境的综合整治，建设</w:t>
      </w:r>
      <w:r w:rsidRPr="00334388">
        <w:rPr>
          <w:rFonts w:cs="Times New Roman"/>
          <w:szCs w:val="24"/>
        </w:rPr>
        <w:t>“</w:t>
      </w:r>
      <w:r w:rsidRPr="00334388">
        <w:rPr>
          <w:rFonts w:cs="Times New Roman"/>
          <w:szCs w:val="24"/>
        </w:rPr>
        <w:t>江淮生态大走廊</w:t>
      </w:r>
      <w:r w:rsidRPr="00334388">
        <w:rPr>
          <w:rFonts w:cs="Times New Roman"/>
          <w:szCs w:val="24"/>
        </w:rPr>
        <w:t>”</w:t>
      </w:r>
      <w:r w:rsidRPr="00334388">
        <w:rPr>
          <w:rFonts w:cs="Times New Roman"/>
          <w:szCs w:val="24"/>
        </w:rPr>
        <w:t>，重现碧波清水；枣庄通过污染治理，提升船民保护意识。</w:t>
      </w:r>
    </w:p>
    <w:p w14:paraId="7D8F9C7A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合理开发才能实现经济生态的双赢。台儿庄通过保护完好的水工遗存，走文化旅游发展之路，重现昔日繁华；北京通州整合旅游资源，打造运河文化景区，发展观光旅游。</w:t>
      </w:r>
    </w:p>
    <w:p w14:paraId="0972DEF2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充分挖掘文化内涵才能促进水城走向未来。淮安推进运河博物馆群建设，挖掘史料，编写丛书，宣传运河文化；杭州发展历史文化街区，携手发展江河汇综合体，并举办文化活动，保护、宣传和传承文化。</w:t>
      </w:r>
    </w:p>
    <w:p w14:paraId="16DFAFAD" w14:textId="1792835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城市与运河和谐相处、相互交融，其价值不仅在于经济，更在于环境与人文。</w:t>
      </w:r>
      <w:r w:rsidR="00AD478F">
        <w:rPr>
          <w:rFonts w:cs="Times New Roman"/>
          <w:szCs w:val="24"/>
        </w:rPr>
        <w:t>（</w:t>
      </w:r>
      <w:r w:rsidRPr="00334388">
        <w:rPr>
          <w:rFonts w:cs="Times New Roman"/>
          <w:szCs w:val="24"/>
        </w:rPr>
        <w:t>计空格</w:t>
      </w:r>
      <w:r w:rsidRPr="00334388">
        <w:rPr>
          <w:rFonts w:cs="Times New Roman"/>
          <w:szCs w:val="24"/>
        </w:rPr>
        <w:t>349</w:t>
      </w:r>
      <w:r w:rsidRPr="00334388">
        <w:rPr>
          <w:rFonts w:cs="Times New Roman"/>
          <w:szCs w:val="24"/>
        </w:rPr>
        <w:t>字</w:t>
      </w:r>
      <w:r w:rsidR="00AD478F">
        <w:rPr>
          <w:rFonts w:cs="Times New Roman"/>
          <w:szCs w:val="24"/>
        </w:rPr>
        <w:t>）</w:t>
      </w:r>
    </w:p>
    <w:p w14:paraId="1E633772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</w:p>
    <w:p w14:paraId="5F52E1B6" w14:textId="77777777" w:rsidR="00334388" w:rsidRPr="00334388" w:rsidRDefault="00334388" w:rsidP="00334388">
      <w:pPr>
        <w:widowControl w:val="0"/>
        <w:ind w:firstLine="482"/>
        <w:outlineLvl w:val="2"/>
        <w:rPr>
          <w:rFonts w:cs="Times New Roman"/>
          <w:b/>
          <w:szCs w:val="24"/>
        </w:rPr>
      </w:pPr>
      <w:r w:rsidRPr="00334388">
        <w:rPr>
          <w:rFonts w:cs="Times New Roman"/>
          <w:b/>
          <w:szCs w:val="24"/>
        </w:rPr>
        <w:lastRenderedPageBreak/>
        <w:t>三、习近平总书记指出，自古以来，互联互通就是人类社会的追求。结合给定资料，以</w:t>
      </w:r>
      <w:r w:rsidRPr="00334388">
        <w:rPr>
          <w:rFonts w:cs="Times New Roman"/>
          <w:b/>
          <w:szCs w:val="24"/>
        </w:rPr>
        <w:t>“</w:t>
      </w:r>
      <w:r w:rsidRPr="00334388">
        <w:rPr>
          <w:rFonts w:cs="Times New Roman"/>
          <w:b/>
          <w:szCs w:val="24"/>
        </w:rPr>
        <w:t>互联互通</w:t>
      </w:r>
      <w:r w:rsidRPr="00334388">
        <w:rPr>
          <w:rFonts w:cs="Times New Roman"/>
          <w:b/>
          <w:szCs w:val="24"/>
        </w:rPr>
        <w:t>”</w:t>
      </w:r>
      <w:r w:rsidRPr="00334388">
        <w:rPr>
          <w:rFonts w:cs="Times New Roman"/>
          <w:b/>
          <w:szCs w:val="24"/>
        </w:rPr>
        <w:t>为话题，联系实际、自选角度、自拟题目，写一篇议论性文章。（</w:t>
      </w:r>
      <w:r w:rsidRPr="00334388">
        <w:rPr>
          <w:rFonts w:cs="Times New Roman"/>
          <w:b/>
          <w:szCs w:val="24"/>
        </w:rPr>
        <w:t>50</w:t>
      </w:r>
      <w:r w:rsidRPr="00334388">
        <w:rPr>
          <w:rFonts w:cs="Times New Roman"/>
          <w:b/>
          <w:szCs w:val="24"/>
        </w:rPr>
        <w:t>分）要求：</w:t>
      </w:r>
      <w:r w:rsidRPr="00334388">
        <w:rPr>
          <w:rFonts w:cs="Times New Roman"/>
          <w:b/>
          <w:szCs w:val="24"/>
        </w:rPr>
        <w:t>1.</w:t>
      </w:r>
      <w:r w:rsidRPr="00334388">
        <w:rPr>
          <w:rFonts w:cs="Times New Roman"/>
          <w:b/>
          <w:szCs w:val="24"/>
        </w:rPr>
        <w:t>主旨明确，结构完整，思路清晰；</w:t>
      </w:r>
      <w:r w:rsidRPr="00334388">
        <w:rPr>
          <w:rFonts w:cs="Times New Roman"/>
          <w:b/>
          <w:szCs w:val="24"/>
        </w:rPr>
        <w:t>2.</w:t>
      </w:r>
      <w:r w:rsidRPr="00334388">
        <w:rPr>
          <w:rFonts w:cs="Times New Roman"/>
          <w:b/>
          <w:szCs w:val="24"/>
        </w:rPr>
        <w:t>内容充实，论述深刻，语言流畅；</w:t>
      </w:r>
      <w:r w:rsidRPr="00334388">
        <w:rPr>
          <w:rFonts w:cs="Times New Roman"/>
          <w:b/>
          <w:szCs w:val="24"/>
        </w:rPr>
        <w:t>3.</w:t>
      </w:r>
      <w:r w:rsidRPr="00334388">
        <w:rPr>
          <w:rFonts w:cs="Times New Roman"/>
          <w:b/>
          <w:szCs w:val="24"/>
        </w:rPr>
        <w:t>不拘泥于给定资料；</w:t>
      </w:r>
      <w:r w:rsidRPr="00334388">
        <w:rPr>
          <w:rFonts w:cs="Times New Roman"/>
          <w:b/>
          <w:szCs w:val="24"/>
        </w:rPr>
        <w:t>4.</w:t>
      </w:r>
      <w:r w:rsidRPr="00334388">
        <w:rPr>
          <w:rFonts w:cs="Times New Roman"/>
          <w:b/>
          <w:szCs w:val="24"/>
        </w:rPr>
        <w:t>字数</w:t>
      </w:r>
      <w:r w:rsidRPr="00334388">
        <w:rPr>
          <w:rFonts w:cs="Times New Roman"/>
          <w:b/>
          <w:szCs w:val="24"/>
        </w:rPr>
        <w:t>1000-1200</w:t>
      </w:r>
      <w:r w:rsidRPr="00334388">
        <w:rPr>
          <w:rFonts w:cs="Times New Roman"/>
          <w:b/>
          <w:szCs w:val="24"/>
        </w:rPr>
        <w:t>字。</w:t>
      </w:r>
    </w:p>
    <w:p w14:paraId="09A9E008" w14:textId="77777777" w:rsidR="00334388" w:rsidRPr="00334388" w:rsidRDefault="00334388" w:rsidP="00F507C8">
      <w:pPr>
        <w:widowControl w:val="0"/>
        <w:ind w:firstLineChars="0" w:firstLine="0"/>
        <w:jc w:val="center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互联互通人类的追求</w:t>
      </w:r>
    </w:p>
    <w:p w14:paraId="55044F5F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习近平总书记指出，自古以来，互联互通就是人类社会的追求。这明确地告诉我们，互联互通带来了个体之间的互通有无，带来的是感情交流、民心相通，代表的是文化之间的交流融合，最终促进人类社会的进步与发展。</w:t>
      </w:r>
    </w:p>
    <w:p w14:paraId="2165DFC2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互联互通带来了互惠互利与合作共赢。人类社会的发展与进步仅凭个人的力量是无法达到的，它需要团结与包容。从古代的丝绸之路与西域各国的互通有无，到现在的改革开放，与世界各国进行贸易往来，这体现的正是互通互联对中国发展的重要作用。中非合作论坛是中非经贸互联互通的代表，是南南合作的重要组成部分。通过互联互通，中国为非洲的经济发展、和平稳定做出了重要贡献。如今的一带一路思想也是国家与国家之间共享发展、互通有无的表现，人类社会的进步也需要人类之间的互通有无。重走丝绸之路，让国与国之间实现共同的经济增长。互联互通能交流经济，互通有无，带来国家的发展。</w:t>
      </w:r>
    </w:p>
    <w:p w14:paraId="5C45CCB3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互联互通带来的是感情交流、民心相通。</w:t>
      </w:r>
      <w:r w:rsidRPr="00334388">
        <w:rPr>
          <w:rFonts w:cs="Times New Roman"/>
          <w:szCs w:val="24"/>
        </w:rPr>
        <w:t>“</w:t>
      </w:r>
      <w:r w:rsidRPr="00334388">
        <w:rPr>
          <w:rFonts w:cs="Times New Roman"/>
          <w:szCs w:val="24"/>
        </w:rPr>
        <w:t>国之交在于民相亲</w:t>
      </w:r>
      <w:r w:rsidRPr="00334388">
        <w:rPr>
          <w:rFonts w:cs="Times New Roman"/>
          <w:szCs w:val="24"/>
        </w:rPr>
        <w:t>,</w:t>
      </w:r>
      <w:r w:rsidRPr="00334388">
        <w:rPr>
          <w:rFonts w:cs="Times New Roman"/>
          <w:szCs w:val="24"/>
        </w:rPr>
        <w:t>民相亲在于心相通</w:t>
      </w:r>
      <w:r w:rsidRPr="00334388">
        <w:rPr>
          <w:rFonts w:cs="Times New Roman"/>
          <w:szCs w:val="24"/>
        </w:rPr>
        <w:t>”</w:t>
      </w:r>
      <w:r w:rsidRPr="00334388">
        <w:rPr>
          <w:rFonts w:cs="Times New Roman"/>
          <w:szCs w:val="24"/>
        </w:rPr>
        <w:t>。合作还是对抗，信任还是质疑，是历史发展中不断面临的选择，而历史的经验告诉我们，合作比对抗能带来更多的收获，信任比质疑能交到更多的朋友。喀喇昆仑公路被称为中巴友谊公路，这是世界上修建难度最高的一条公路，但是中巴建设人员共同合作，历尽艰辛，用生命筑成了这条血汗之路，架起了中巴两国间的友谊桥梁，实现了中巴之间的互联互通，这是心与心的互联、信任与合作的互通，这是人类进步的关键。</w:t>
      </w:r>
    </w:p>
    <w:p w14:paraId="7CCAC3D8" w14:textId="77777777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互联互通带来了文化的交流与融合，形成了开放与包容的精神底蕴。文化的多样性是我国文化的独特优势：东北的豪放，江南的婉约，西北的壮丽，岭南的古朴，共同勾勒出中华文化的华丽篇章。当这些独特的文化资源相互交错、融合之后，带来的将是更加绚丽多彩的文化瑰宝，京剧的诞生正是各地文化资源融合的优秀成果。而当文化走出国门，跨越时空，超越国度，走向世界的时候，则是人类社会文明发展的新高度。从昭君出塞到鉴真东渡，从孔子学院到歌德学院，</w:t>
      </w:r>
      <w:r w:rsidRPr="00334388">
        <w:rPr>
          <w:rFonts w:cs="Times New Roman"/>
          <w:szCs w:val="24"/>
        </w:rPr>
        <w:lastRenderedPageBreak/>
        <w:t>这都证明文化需要互联互通。世界上最发达的国家，美国的文化就是多元化文化的代表，正是由于文化的融合，才会带来美国的社会的开放与包容。互联互通带来的是文化间的交流与融合，让人类文明更加开放、包容，让人类社会迈向更加光明的未来。</w:t>
      </w:r>
    </w:p>
    <w:p w14:paraId="09C826FD" w14:textId="5601CB05" w:rsidR="00334388" w:rsidRPr="00334388" w:rsidRDefault="00334388" w:rsidP="00334388">
      <w:pPr>
        <w:widowControl w:val="0"/>
        <w:ind w:firstLine="480"/>
        <w:rPr>
          <w:rFonts w:cs="Times New Roman"/>
          <w:szCs w:val="24"/>
        </w:rPr>
      </w:pPr>
      <w:r w:rsidRPr="00334388">
        <w:rPr>
          <w:rFonts w:cs="Times New Roman"/>
          <w:szCs w:val="24"/>
        </w:rPr>
        <w:t>互联互通能带来文化的交融、发展，文化是民族的血脉，而区域间文化的差异会让文化交流非常困难，人类的发展过程中，更是充满荆棘、挫折、与鲜血。我们需要有兼容并蓄的态度，有面对困难不放弃的精神，更要坚信互联互通精神，让我们的经济共同发展，文化共同繁荣。</w:t>
      </w:r>
      <w:bookmarkStart w:id="0" w:name="_Hlk23254711"/>
      <w:bookmarkStart w:id="1" w:name="_GoBack"/>
      <w:bookmarkEnd w:id="1"/>
    </w:p>
    <w:bookmarkEnd w:id="0"/>
    <w:p w14:paraId="106DF5BD" w14:textId="265A1FE7" w:rsidR="00CF465F" w:rsidRDefault="00CF465F" w:rsidP="00334388">
      <w:pPr>
        <w:ind w:firstLine="480"/>
        <w:rPr>
          <w:rFonts w:cs="Times New Roman"/>
          <w:szCs w:val="24"/>
        </w:rPr>
      </w:pPr>
    </w:p>
    <w:p w14:paraId="49B54451" w14:textId="77777777" w:rsidR="00F507C8" w:rsidRPr="00EB78CC" w:rsidRDefault="00F507C8" w:rsidP="00F507C8">
      <w:pPr>
        <w:ind w:firstLine="482"/>
        <w:jc w:val="left"/>
        <w:rPr>
          <w:rFonts w:cs="Times New Roman"/>
          <w:b/>
          <w:bCs/>
          <w:kern w:val="0"/>
          <w:szCs w:val="24"/>
          <w:lang w:bidi="ar"/>
        </w:rPr>
      </w:pPr>
      <w:r w:rsidRPr="00EB78CC">
        <w:rPr>
          <w:rFonts w:cs="Times New Roman"/>
          <w:b/>
          <w:bCs/>
          <w:kern w:val="0"/>
          <w:szCs w:val="24"/>
          <w:lang w:bidi="ar"/>
        </w:rPr>
        <w:t>评分标准：</w:t>
      </w:r>
    </w:p>
    <w:p w14:paraId="4A0ABE3A" w14:textId="77777777" w:rsidR="00F507C8" w:rsidRPr="00EB78CC" w:rsidRDefault="00F507C8" w:rsidP="00F507C8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一类文（</w:t>
      </w:r>
      <w:r w:rsidRPr="00EB78CC">
        <w:rPr>
          <w:rFonts w:cs="Times New Roman"/>
          <w:kern w:val="0"/>
          <w:szCs w:val="24"/>
          <w:lang w:bidi="ar"/>
        </w:rPr>
        <w:t>38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-50</w:t>
      </w:r>
      <w:r w:rsidRPr="00EB78CC">
        <w:rPr>
          <w:rFonts w:cs="Times New Roman"/>
          <w:kern w:val="0"/>
          <w:szCs w:val="24"/>
          <w:lang w:bidi="ar"/>
        </w:rPr>
        <w:t>分）：观点鲜明，分析深入，内容饱满充实，论证充分，引例恰到好处，密切联系材料与社会实际，结构严谨，语言优美。</w:t>
      </w:r>
    </w:p>
    <w:p w14:paraId="19309901" w14:textId="77777777" w:rsidR="00F507C8" w:rsidRPr="00EB78CC" w:rsidRDefault="00F507C8" w:rsidP="00F507C8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二类文（</w:t>
      </w:r>
      <w:r w:rsidRPr="00EB78CC">
        <w:rPr>
          <w:rFonts w:cs="Times New Roman"/>
          <w:kern w:val="0"/>
          <w:szCs w:val="24"/>
          <w:lang w:bidi="ar"/>
        </w:rPr>
        <w:t>23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-37</w:t>
      </w:r>
      <w:r w:rsidRPr="00EB78CC">
        <w:rPr>
          <w:rFonts w:cs="Times New Roman"/>
          <w:kern w:val="0"/>
          <w:szCs w:val="24"/>
          <w:lang w:bidi="ar"/>
        </w:rPr>
        <w:t>分）观点明确，对内容有所分析，论述合理，能适当联系社会实际，结构完整，语言流畅。</w:t>
      </w:r>
    </w:p>
    <w:p w14:paraId="786A7E59" w14:textId="77777777" w:rsidR="00F507C8" w:rsidRPr="00EB78CC" w:rsidRDefault="00F507C8" w:rsidP="00F507C8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三类文（</w:t>
      </w:r>
      <w:r w:rsidRPr="00EB78CC">
        <w:rPr>
          <w:rFonts w:cs="Times New Roman"/>
          <w:kern w:val="0"/>
          <w:szCs w:val="24"/>
          <w:lang w:bidi="ar"/>
        </w:rPr>
        <w:t>11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-24</w:t>
      </w:r>
      <w:r w:rsidRPr="00EB78CC">
        <w:rPr>
          <w:rFonts w:cs="Times New Roman"/>
          <w:kern w:val="0"/>
          <w:szCs w:val="24"/>
          <w:lang w:bidi="ar"/>
        </w:rPr>
        <w:t>分）：观点较为明确，所有分析缺乏论证，抄袭材料过多，结构基本完整，语言通顺。</w:t>
      </w:r>
    </w:p>
    <w:p w14:paraId="287E0502" w14:textId="77777777" w:rsidR="00F507C8" w:rsidRPr="00EB78CC" w:rsidRDefault="00F507C8" w:rsidP="00F507C8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四类文（</w:t>
      </w:r>
      <w:r w:rsidRPr="00EB78CC">
        <w:rPr>
          <w:rFonts w:cs="Times New Roman"/>
          <w:kern w:val="0"/>
          <w:szCs w:val="24"/>
          <w:lang w:bidi="ar"/>
        </w:rPr>
        <w:t>0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-10</w:t>
      </w:r>
      <w:r w:rsidRPr="00EB78CC">
        <w:rPr>
          <w:rFonts w:cs="Times New Roman"/>
          <w:kern w:val="0"/>
          <w:szCs w:val="24"/>
          <w:lang w:bidi="ar"/>
        </w:rPr>
        <w:t>分）：观点不明确，分析论证严重不足，结构不完整，语病较多。字数严重不足的（不足</w:t>
      </w:r>
      <w:r w:rsidRPr="00EB78CC">
        <w:rPr>
          <w:rFonts w:cs="Times New Roman"/>
          <w:kern w:val="0"/>
          <w:szCs w:val="24"/>
          <w:lang w:bidi="ar"/>
        </w:rPr>
        <w:t>300</w:t>
      </w:r>
      <w:r w:rsidRPr="00EB78CC">
        <w:rPr>
          <w:rFonts w:cs="Times New Roman"/>
          <w:kern w:val="0"/>
          <w:szCs w:val="24"/>
          <w:lang w:bidi="ar"/>
        </w:rPr>
        <w:t>字），直接给</w:t>
      </w:r>
      <w:r w:rsidRPr="00EB78CC">
        <w:rPr>
          <w:rFonts w:cs="Times New Roman"/>
          <w:kern w:val="0"/>
          <w:szCs w:val="24"/>
          <w:lang w:bidi="ar"/>
        </w:rPr>
        <w:t>0-5</w:t>
      </w:r>
      <w:r w:rsidRPr="00EB78CC">
        <w:rPr>
          <w:rFonts w:cs="Times New Roman"/>
          <w:kern w:val="0"/>
          <w:szCs w:val="24"/>
          <w:lang w:bidi="ar"/>
        </w:rPr>
        <w:t>分。</w:t>
      </w:r>
    </w:p>
    <w:p w14:paraId="0592EE21" w14:textId="77777777" w:rsidR="00F507C8" w:rsidRPr="00743475" w:rsidRDefault="00F507C8" w:rsidP="00F507C8">
      <w:pPr>
        <w:ind w:firstLine="440"/>
        <w:rPr>
          <w:rFonts w:cs="Times New Roman"/>
          <w:sz w:val="22"/>
          <w:szCs w:val="21"/>
        </w:rPr>
      </w:pPr>
    </w:p>
    <w:p w14:paraId="6A86A001" w14:textId="77777777" w:rsidR="00F507C8" w:rsidRPr="00F507C8" w:rsidRDefault="00F507C8" w:rsidP="00334388">
      <w:pPr>
        <w:ind w:firstLine="480"/>
        <w:rPr>
          <w:rFonts w:cs="Times New Roman" w:hint="eastAsia"/>
          <w:szCs w:val="24"/>
        </w:rPr>
      </w:pPr>
    </w:p>
    <w:sectPr w:rsidR="00F507C8" w:rsidRPr="00F5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6781" w14:textId="77777777" w:rsidR="00C17353" w:rsidRDefault="00C17353" w:rsidP="007C43FB">
      <w:pPr>
        <w:spacing w:line="240" w:lineRule="auto"/>
        <w:ind w:firstLine="480"/>
      </w:pPr>
      <w:r>
        <w:separator/>
      </w:r>
    </w:p>
  </w:endnote>
  <w:endnote w:type="continuationSeparator" w:id="0">
    <w:p w14:paraId="3803A9A2" w14:textId="77777777" w:rsidR="00C17353" w:rsidRDefault="00C17353" w:rsidP="007C43F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2183" w14:textId="77777777" w:rsidR="007C43FB" w:rsidRDefault="007C43F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470F" w14:textId="77777777" w:rsidR="007C43FB" w:rsidRDefault="007C43F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5ADF" w14:textId="77777777" w:rsidR="007C43FB" w:rsidRDefault="007C43F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2589" w14:textId="77777777" w:rsidR="00C17353" w:rsidRDefault="00C17353" w:rsidP="007C43FB">
      <w:pPr>
        <w:spacing w:line="240" w:lineRule="auto"/>
        <w:ind w:firstLine="480"/>
      </w:pPr>
      <w:r>
        <w:separator/>
      </w:r>
    </w:p>
  </w:footnote>
  <w:footnote w:type="continuationSeparator" w:id="0">
    <w:p w14:paraId="5CF08482" w14:textId="77777777" w:rsidR="00C17353" w:rsidRDefault="00C17353" w:rsidP="007C43F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2986" w14:textId="77777777" w:rsidR="007C43FB" w:rsidRDefault="007C43F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269D" w14:textId="77777777" w:rsidR="007C43FB" w:rsidRPr="007C43FB" w:rsidRDefault="007C43FB" w:rsidP="007C43FB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1385" w14:textId="77777777" w:rsidR="007C43FB" w:rsidRDefault="007C43F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2DA3E"/>
    <w:multiLevelType w:val="singleLevel"/>
    <w:tmpl w:val="5402DA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F5"/>
    <w:rsid w:val="00334388"/>
    <w:rsid w:val="00786EF5"/>
    <w:rsid w:val="007C43FB"/>
    <w:rsid w:val="00AD478F"/>
    <w:rsid w:val="00B4591C"/>
    <w:rsid w:val="00C17353"/>
    <w:rsid w:val="00CF465F"/>
    <w:rsid w:val="00F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75CE"/>
  <w15:chartTrackingRefBased/>
  <w15:docId w15:val="{B5206248-99D0-4EB8-9F18-7DE45EE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3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3F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C43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7C43F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李铭</dc:creator>
  <cp:keywords/>
  <dc:description/>
  <cp:lastModifiedBy>李铭</cp:lastModifiedBy>
  <cp:revision>8</cp:revision>
  <dcterms:created xsi:type="dcterms:W3CDTF">2019-10-29T07:15:00Z</dcterms:created>
  <dcterms:modified xsi:type="dcterms:W3CDTF">2019-10-29T07:19:00Z</dcterms:modified>
</cp:coreProperties>
</file>