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报考人员考试诚信承诺书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本人已阅读知晓了《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关于武川县选聘行政村两委工作人员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》等有关规定。在考试过程中我将自觉遵守资格考试有关规定，现郑重承诺：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1.所</w:t>
      </w:r>
      <w:r>
        <w:rPr>
          <w:rFonts w:hint="eastAsia" w:ascii="仿宋_GB2312" w:eastAsia="仿宋_GB2312"/>
          <w:sz w:val="32"/>
          <w:szCs w:val="32"/>
          <w:lang w:eastAsia="zh-CN"/>
        </w:rPr>
        <w:t>填写的信息均真实、有效，</w:t>
      </w:r>
      <w:r>
        <w:rPr>
          <w:rFonts w:hint="eastAsia" w:ascii="仿宋_GB2312" w:eastAsia="仿宋_GB2312"/>
          <w:sz w:val="32"/>
          <w:szCs w:val="32"/>
        </w:rPr>
        <w:t>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供的身份证明、户籍证明、学历证书等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真实、准确、有效，如提供虚假证明和信息，本人愿承担一切责任；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2.保证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持真实、有效的身份证明和准考证参加考试；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3.知晓报考条件、资格审查程序及相关要求，承诺遵守资格考试报考的有关要求，保证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填报的信息完整准确。如本人成绩合格，但不符合报名条件或未按规定提交资格审查材料，接受取消考试成绩的处理；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4.服从考试管理部门和考试工作人员安排，接受考试工作人员进行检查、监督和管理，维护考场秩序，遵守考场规则；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5.在考试过程中诚实守信，如有违法、违纪、违规行为，自愿服从处理决定，接受处理；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6.本人已周知并遵守雷同试卷认定和处理的相关规定，承担相关责任。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40" w:firstLineChars="145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B2285"/>
    <w:rsid w:val="10264E71"/>
    <w:rsid w:val="1E664278"/>
    <w:rsid w:val="5202446E"/>
    <w:rsid w:val="59A37454"/>
    <w:rsid w:val="5A5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庞磊  </cp:lastModifiedBy>
  <dcterms:modified xsi:type="dcterms:W3CDTF">2020-02-22T02:46:48Z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