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附件1：</w:t>
      </w:r>
    </w:p>
    <w:p>
      <w:pPr>
        <w:jc w:val="center"/>
        <w:rPr>
          <w:rFonts w:ascii="宋体" w:hAnsi="宋体" w:eastAsia="宋体" w:cs="宋体"/>
          <w:b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kern w:val="0"/>
          <w:sz w:val="44"/>
          <w:szCs w:val="44"/>
        </w:rPr>
        <w:t>长白山卫生健康局关于长白山疾控中心公开招聘</w:t>
      </w:r>
    </w:p>
    <w:p>
      <w:pPr>
        <w:jc w:val="center"/>
        <w:rPr>
          <w:rFonts w:ascii="宋体" w:hAnsi="宋体" w:eastAsia="宋体" w:cs="宋体"/>
          <w:b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kern w:val="0"/>
          <w:sz w:val="44"/>
          <w:szCs w:val="44"/>
        </w:rPr>
        <w:t>实验室工作人员岗位及其资格条件一览表</w:t>
      </w:r>
    </w:p>
    <w:p>
      <w:pPr>
        <w:jc w:val="center"/>
        <w:rPr>
          <w:rFonts w:ascii="仿宋_GB2312" w:hAnsi="宋体" w:eastAsia="仿宋_GB2312" w:cs="宋体"/>
          <w:kern w:val="0"/>
          <w:sz w:val="32"/>
          <w:szCs w:val="32"/>
        </w:rPr>
      </w:pPr>
    </w:p>
    <w:tbl>
      <w:tblPr>
        <w:tblStyle w:val="3"/>
        <w:tblW w:w="139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470"/>
        <w:gridCol w:w="1245"/>
        <w:gridCol w:w="1650"/>
        <w:gridCol w:w="1500"/>
        <w:gridCol w:w="1560"/>
        <w:gridCol w:w="3000"/>
        <w:gridCol w:w="2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512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  <w:t>主管部门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  <w:t>招聘单位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  <w:t>名称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  <w:t>招聘岗位名称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  <w:t>岗位级别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  <w:t>招聘岗位经费形式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  <w:t>招聘人数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  <w:t>招聘岗位条件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5" w:hRule="atLeast"/>
          <w:jc w:val="center"/>
        </w:trPr>
        <w:tc>
          <w:tcPr>
            <w:tcW w:w="1512" w:type="dxa"/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长白山卫生健康局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长白山疾病预防控制中心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呼吸道病毒核酸检测与分离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专业技术初级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财政全额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6</w:t>
            </w:r>
          </w:p>
        </w:tc>
        <w:tc>
          <w:tcPr>
            <w:tcW w:w="3000" w:type="dxa"/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35周岁以下，大专及以上学历，医学检验技术专业，生物技术及应用专业、食品营养与检测专业等相关专业。</w:t>
            </w:r>
          </w:p>
        </w:tc>
        <w:tc>
          <w:tcPr>
            <w:tcW w:w="2051" w:type="dxa"/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0433-5717115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AD6A61"/>
    <w:rsid w:val="596F1E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王健</dc:creator>
  <cp:lastModifiedBy>春晓</cp:lastModifiedBy>
  <dcterms:modified xsi:type="dcterms:W3CDTF">2020-02-22T08:35:53Z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