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240" w:beforeAutospacing="0" w:after="482" w:afterAutospacing="0" w:line="408" w:lineRule="atLeast"/>
        <w:ind w:left="0" w:right="0"/>
      </w:pPr>
      <w:r>
        <w:rPr>
          <w:rFonts w:ascii="微软雅黑" w:hAnsi="微软雅黑" w:eastAsia="微软雅黑" w:cs="微软雅黑"/>
          <w:color w:val="555555"/>
          <w:sz w:val="19"/>
          <w:szCs w:val="19"/>
          <w:shd w:val="clear" w:fill="FFFFFF"/>
        </w:rPr>
        <w:t>附件1：</w:t>
      </w:r>
    </w:p>
    <w:p>
      <w:pPr>
        <w:pStyle w:val="2"/>
        <w:keepNext w:val="0"/>
        <w:keepLines w:val="0"/>
        <w:widowControl/>
        <w:suppressLineNumbers w:val="0"/>
        <w:spacing w:before="240" w:beforeAutospacing="0" w:after="482" w:afterAutospacing="0" w:line="408" w:lineRule="atLeast"/>
        <w:ind w:left="0" w:right="0"/>
      </w:pPr>
      <w:r>
        <w:rPr>
          <w:rFonts w:hint="eastAsia" w:ascii="微软雅黑" w:hAnsi="微软雅黑" w:eastAsia="微软雅黑" w:cs="微软雅黑"/>
          <w:color w:val="555555"/>
          <w:sz w:val="19"/>
          <w:szCs w:val="19"/>
          <w:shd w:val="clear" w:fill="FFFFFF"/>
        </w:rPr>
        <w:t>涟水县妇保健院2020年公开招聘合同制工作人员岗位表</w:t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43"/>
        <w:gridCol w:w="471"/>
        <w:gridCol w:w="395"/>
        <w:gridCol w:w="405"/>
        <w:gridCol w:w="372"/>
        <w:gridCol w:w="703"/>
        <w:gridCol w:w="1341"/>
        <w:gridCol w:w="2794"/>
        <w:gridCol w:w="15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6" w:hRule="atLeast"/>
        </w:trPr>
        <w:tc>
          <w:tcPr>
            <w:tcW w:w="4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序号</w:t>
            </w:r>
          </w:p>
        </w:tc>
        <w:tc>
          <w:tcPr>
            <w:tcW w:w="516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科室</w:t>
            </w:r>
          </w:p>
        </w:tc>
        <w:tc>
          <w:tcPr>
            <w:tcW w:w="516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岗位</w:t>
            </w: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名称</w:t>
            </w:r>
          </w:p>
        </w:tc>
        <w:tc>
          <w:tcPr>
            <w:tcW w:w="444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岗位</w:t>
            </w: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代码</w:t>
            </w:r>
          </w:p>
        </w:tc>
        <w:tc>
          <w:tcPr>
            <w:tcW w:w="456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招聘人数</w:t>
            </w:r>
          </w:p>
        </w:tc>
        <w:tc>
          <w:tcPr>
            <w:tcW w:w="1032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学历</w:t>
            </w:r>
          </w:p>
        </w:tc>
        <w:tc>
          <w:tcPr>
            <w:tcW w:w="1716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专业</w:t>
            </w:r>
          </w:p>
        </w:tc>
        <w:tc>
          <w:tcPr>
            <w:tcW w:w="4356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其他资格条件</w:t>
            </w:r>
          </w:p>
        </w:tc>
        <w:tc>
          <w:tcPr>
            <w:tcW w:w="2244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6" w:hRule="atLeast"/>
        </w:trPr>
        <w:tc>
          <w:tcPr>
            <w:tcW w:w="4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444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456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1032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1716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4356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2244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44" w:hRule="atLeast"/>
        </w:trPr>
        <w:tc>
          <w:tcPr>
            <w:tcW w:w="40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1</w:t>
            </w:r>
          </w:p>
        </w:tc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妇产科</w:t>
            </w:r>
          </w:p>
        </w:tc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医师</w:t>
            </w: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F01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10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普通高校专科及以上</w:t>
            </w: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临床医学、妇产科学</w:t>
            </w:r>
          </w:p>
        </w:tc>
        <w:tc>
          <w:tcPr>
            <w:tcW w:w="43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男：50周岁以下，女：45周岁以下，取得执业医师资格证、母婴技术（计划生育）证。2018年及以后毕业生不作要求。特别优秀的作为专科带头人培养。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中级及以上职称、第一学历全日制本科、硕士研究生直接面谈。硕士给予人才安置费、研究生津贴和科研经费等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2" w:hRule="atLeast"/>
        </w:trPr>
        <w:tc>
          <w:tcPr>
            <w:tcW w:w="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2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儿科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医师</w:t>
            </w:r>
          </w:p>
        </w:tc>
        <w:tc>
          <w:tcPr>
            <w:tcW w:w="44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F02</w:t>
            </w:r>
          </w:p>
        </w:tc>
        <w:tc>
          <w:tcPr>
            <w:tcW w:w="45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10</w:t>
            </w:r>
          </w:p>
        </w:tc>
        <w:tc>
          <w:tcPr>
            <w:tcW w:w="103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普通高校专科及以上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临床医学、儿科学</w:t>
            </w:r>
          </w:p>
        </w:tc>
        <w:tc>
          <w:tcPr>
            <w:tcW w:w="435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男：50周岁以下，女：45周岁以下，取得执业医师资格证。2018年及以后毕业生不作要求。特别优秀的作为专科带头人培养。</w:t>
            </w:r>
          </w:p>
        </w:tc>
        <w:tc>
          <w:tcPr>
            <w:tcW w:w="224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中级及以上职称、第一学历全日制本科、硕士研究生直接面谈。硕士给予人才安置费、研究生津贴和科研经费等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2" w:hRule="atLeast"/>
        </w:trPr>
        <w:tc>
          <w:tcPr>
            <w:tcW w:w="40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3</w:t>
            </w:r>
          </w:p>
        </w:tc>
        <w:tc>
          <w:tcPr>
            <w:tcW w:w="51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麻醉科</w:t>
            </w:r>
          </w:p>
        </w:tc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医师</w:t>
            </w: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F03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1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普通高校专科及以上</w:t>
            </w: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临床医学、麻醉学</w:t>
            </w:r>
          </w:p>
        </w:tc>
        <w:tc>
          <w:tcPr>
            <w:tcW w:w="435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男：50周岁以下，女：45周岁以下，取得执业医师资格证。2018年及以后毕业生不作要求。特别优秀的作为专科带头人培养。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中级及以上职称、第一学历全日制本科、硕士研究生直接面谈。硕士给予人才安置费、研究生津贴和科研经费等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4</w:t>
            </w:r>
          </w:p>
        </w:tc>
        <w:tc>
          <w:tcPr>
            <w:tcW w:w="5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康复科</w:t>
            </w:r>
          </w:p>
        </w:tc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医师</w:t>
            </w: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F04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2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普通高校专科及以上</w:t>
            </w: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临床医学、康复治疗学</w:t>
            </w:r>
          </w:p>
        </w:tc>
        <w:tc>
          <w:tcPr>
            <w:tcW w:w="435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45周岁以下、取得本岗位相应专业资格证书。2018年及以后毕业生、研究生不作要求。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中级及以上职称面谈。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40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5</w:t>
            </w:r>
          </w:p>
        </w:tc>
        <w:tc>
          <w:tcPr>
            <w:tcW w:w="5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技师</w:t>
            </w: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F05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3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普通高校专科及以上</w:t>
            </w: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康复治疗技术</w:t>
            </w:r>
          </w:p>
        </w:tc>
        <w:tc>
          <w:tcPr>
            <w:tcW w:w="435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35周岁以下、取得本岗位相应专业资格证书。2018年及以后毕业生、研究生不作要求。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8" w:hRule="atLeast"/>
        </w:trPr>
        <w:tc>
          <w:tcPr>
            <w:tcW w:w="40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6</w:t>
            </w:r>
          </w:p>
        </w:tc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口腔科</w:t>
            </w:r>
          </w:p>
        </w:tc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医师</w:t>
            </w: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F06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1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普通高校专科及以上</w:t>
            </w: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口腔医学、口腔临床医学</w:t>
            </w:r>
          </w:p>
        </w:tc>
        <w:tc>
          <w:tcPr>
            <w:tcW w:w="435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45周岁以下、取得本岗位相应的资格证书。2018年及以后毕业生、研究生不作要求。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中级及以上职称面谈。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2" w:hRule="atLeast"/>
        </w:trPr>
        <w:tc>
          <w:tcPr>
            <w:tcW w:w="40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7</w:t>
            </w:r>
          </w:p>
        </w:tc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营养科</w:t>
            </w:r>
          </w:p>
        </w:tc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营养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医师</w:t>
            </w: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F07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1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普通高校专科及以上</w:t>
            </w: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营养学、营养与食品卫生学</w:t>
            </w:r>
          </w:p>
        </w:tc>
        <w:tc>
          <w:tcPr>
            <w:tcW w:w="435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45周岁以下、取得本岗位相应的资格证书。2018年及以后毕业生、研究生不作要求。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中级及以上职称面谈。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</w:trPr>
        <w:tc>
          <w:tcPr>
            <w:tcW w:w="40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8</w:t>
            </w:r>
          </w:p>
        </w:tc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外科</w:t>
            </w:r>
          </w:p>
        </w:tc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医师</w:t>
            </w: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F08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1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普通高校专科及以上</w:t>
            </w: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临床医学、外科学</w:t>
            </w:r>
          </w:p>
        </w:tc>
        <w:tc>
          <w:tcPr>
            <w:tcW w:w="435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45周岁以下、取得本岗位相应的资格证书。2018年及以后毕业生、研究生不作要求。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中级及以上职称面谈。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</w:trPr>
        <w:tc>
          <w:tcPr>
            <w:tcW w:w="40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9</w:t>
            </w:r>
          </w:p>
        </w:tc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内科</w:t>
            </w:r>
          </w:p>
        </w:tc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医师</w:t>
            </w: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F09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1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普通高校专科及以上</w:t>
            </w: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临床医学、内科学</w:t>
            </w:r>
          </w:p>
        </w:tc>
        <w:tc>
          <w:tcPr>
            <w:tcW w:w="435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45周岁以下、取得本岗位相应的资格证书。2018年及以后毕业生、研究生不作要求。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中级及以上职称面谈。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</w:trPr>
        <w:tc>
          <w:tcPr>
            <w:tcW w:w="40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10</w:t>
            </w:r>
          </w:p>
        </w:tc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眼科</w:t>
            </w:r>
          </w:p>
        </w:tc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医师</w:t>
            </w: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F10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1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普通高校专科及以上</w:t>
            </w: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临床医学、眼科学</w:t>
            </w:r>
          </w:p>
        </w:tc>
        <w:tc>
          <w:tcPr>
            <w:tcW w:w="435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45周岁以下、取得本岗位相应的资格证书。2018年及以后毕业生、研究生不作要求。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中级及以上职称面谈。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40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11</w:t>
            </w:r>
          </w:p>
        </w:tc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耳鼻喉科</w:t>
            </w:r>
          </w:p>
        </w:tc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医师</w:t>
            </w: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F11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1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普通高校专科及以上</w:t>
            </w: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临床医学、耳鼻咽喉科学</w:t>
            </w:r>
          </w:p>
        </w:tc>
        <w:tc>
          <w:tcPr>
            <w:tcW w:w="435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45周岁以下、取得本岗位相应的资格证书。2018年及以后毕业生、研究生不作要求。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中级及以上职称面谈。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40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12</w:t>
            </w:r>
          </w:p>
        </w:tc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中医科</w:t>
            </w:r>
          </w:p>
        </w:tc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医师</w:t>
            </w: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F12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1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普通高校专科及以上</w:t>
            </w: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中医学、针灸推拿（学）</w:t>
            </w:r>
          </w:p>
        </w:tc>
        <w:tc>
          <w:tcPr>
            <w:tcW w:w="435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45周岁以下、取得本岗位相应的资格证书。2018年及以后毕业生、研究生不作要求。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中级及以上职称面谈。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</w:trPr>
        <w:tc>
          <w:tcPr>
            <w:tcW w:w="40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13</w:t>
            </w:r>
          </w:p>
        </w:tc>
        <w:tc>
          <w:tcPr>
            <w:tcW w:w="516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影像科</w:t>
            </w:r>
          </w:p>
        </w:tc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医师</w:t>
            </w: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F13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2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普通高校专科及以上</w:t>
            </w: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医学影像（学）、放射医学</w:t>
            </w:r>
          </w:p>
        </w:tc>
        <w:tc>
          <w:tcPr>
            <w:tcW w:w="435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45周岁以下、取得本岗位相应资格证书。2018年及以后毕业生、研究生不作要求。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中级及以上职称面谈。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</w:trPr>
        <w:tc>
          <w:tcPr>
            <w:tcW w:w="40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14</w:t>
            </w:r>
          </w:p>
        </w:tc>
        <w:tc>
          <w:tcPr>
            <w:tcW w:w="516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技师</w:t>
            </w: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F14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2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普通高校专科及以上</w:t>
            </w: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医学影像技术</w:t>
            </w:r>
          </w:p>
        </w:tc>
        <w:tc>
          <w:tcPr>
            <w:tcW w:w="435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45周岁以下、取得本岗位相应资格证书。2018年及以后毕业生、研究生不作要求。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</w:trPr>
        <w:tc>
          <w:tcPr>
            <w:tcW w:w="40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15</w:t>
            </w:r>
          </w:p>
        </w:tc>
        <w:tc>
          <w:tcPr>
            <w:tcW w:w="5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药剂科</w:t>
            </w:r>
          </w:p>
        </w:tc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药师</w:t>
            </w: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F15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3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普通高校专科及以上</w:t>
            </w: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临床药学、药学</w:t>
            </w:r>
          </w:p>
        </w:tc>
        <w:tc>
          <w:tcPr>
            <w:tcW w:w="435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40周岁以下、取得药士及以上职称。2018年及以后毕业生、研究生不作要求。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</w:trPr>
        <w:tc>
          <w:tcPr>
            <w:tcW w:w="40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16</w:t>
            </w:r>
          </w:p>
        </w:tc>
        <w:tc>
          <w:tcPr>
            <w:tcW w:w="5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中药师</w:t>
            </w: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F16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2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普通高校专科及以上</w:t>
            </w: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中药学</w:t>
            </w:r>
          </w:p>
        </w:tc>
        <w:tc>
          <w:tcPr>
            <w:tcW w:w="435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40周岁以下、取得中药士及以上职称。2018年及以后毕业生、研究生不作要求。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</w:trPr>
        <w:tc>
          <w:tcPr>
            <w:tcW w:w="40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17</w:t>
            </w:r>
          </w:p>
        </w:tc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检验科</w:t>
            </w:r>
          </w:p>
        </w:tc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技师</w:t>
            </w: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F17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6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普通高校专科及以上</w:t>
            </w: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医学检验（技术）</w:t>
            </w:r>
          </w:p>
        </w:tc>
        <w:tc>
          <w:tcPr>
            <w:tcW w:w="435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40周岁以下、取得检验士及以上职称。应届毕业生不作要求。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6" w:hRule="atLeast"/>
        </w:trPr>
        <w:tc>
          <w:tcPr>
            <w:tcW w:w="40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18</w:t>
            </w:r>
          </w:p>
        </w:tc>
        <w:tc>
          <w:tcPr>
            <w:tcW w:w="5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护理部</w:t>
            </w:r>
          </w:p>
        </w:tc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助产士</w:t>
            </w: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F18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5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专科及以上</w:t>
            </w: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助产</w:t>
            </w:r>
          </w:p>
        </w:tc>
        <w:tc>
          <w:tcPr>
            <w:tcW w:w="435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35周岁以下，其中往届毕业生须有护士执业证、助产技术证，应届毕业生需通过全国职称考试并取得合格证。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</w:trPr>
        <w:tc>
          <w:tcPr>
            <w:tcW w:w="40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19</w:t>
            </w:r>
          </w:p>
        </w:tc>
        <w:tc>
          <w:tcPr>
            <w:tcW w:w="5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护士</w:t>
            </w: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F19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15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专科及以上</w:t>
            </w: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护理</w:t>
            </w:r>
          </w:p>
        </w:tc>
        <w:tc>
          <w:tcPr>
            <w:tcW w:w="435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35周岁以下，其中往届毕业生须有护士执业证，应届毕业生需通过全国职称考试并取得合格证。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4" w:hRule="atLeast"/>
        </w:trPr>
        <w:tc>
          <w:tcPr>
            <w:tcW w:w="40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20</w:t>
            </w:r>
          </w:p>
        </w:tc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妇女群体保健科</w:t>
            </w:r>
          </w:p>
        </w:tc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群保科医师</w:t>
            </w: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F20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2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普通高校专科及以上</w:t>
            </w: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临床医学、妇幼保健医学</w:t>
            </w:r>
          </w:p>
        </w:tc>
        <w:tc>
          <w:tcPr>
            <w:tcW w:w="435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45周岁以下、取得执业医师证书。2018年及以后毕业生、研究生不作要求。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中级及以上职称面谈。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</w:trPr>
        <w:tc>
          <w:tcPr>
            <w:tcW w:w="40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21</w:t>
            </w:r>
          </w:p>
        </w:tc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儿童群体保健科</w:t>
            </w:r>
          </w:p>
        </w:tc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群保科医师</w:t>
            </w: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F21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1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普通高校专科及以上</w:t>
            </w: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临床医学、妇幼保健医学</w:t>
            </w:r>
          </w:p>
        </w:tc>
        <w:tc>
          <w:tcPr>
            <w:tcW w:w="435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45周岁以下、取得执业医师证书。2018年及以后毕业生、研究生不作要求。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中级及以上职称面谈。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2" w:hRule="atLeast"/>
        </w:trPr>
        <w:tc>
          <w:tcPr>
            <w:tcW w:w="40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22</w:t>
            </w:r>
          </w:p>
        </w:tc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病案统计科</w:t>
            </w:r>
          </w:p>
        </w:tc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病案管理人员</w:t>
            </w: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F22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1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普通高校专科及以上</w:t>
            </w: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临床医学、病案信息技术、卫生事业管理（病案管理方向）、医学信息等相关专业</w:t>
            </w:r>
          </w:p>
        </w:tc>
        <w:tc>
          <w:tcPr>
            <w:tcW w:w="435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40周岁以下，取得编码员证或有病案统计工作经验者年龄可放宽至45周岁。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4" w:hRule="atLeast"/>
        </w:trPr>
        <w:tc>
          <w:tcPr>
            <w:tcW w:w="40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23</w:t>
            </w:r>
          </w:p>
        </w:tc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信息科</w:t>
            </w:r>
          </w:p>
        </w:tc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技术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人员</w:t>
            </w: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F23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2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普通高校专科及以上</w:t>
            </w: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计算机（大类）类</w:t>
            </w:r>
          </w:p>
        </w:tc>
        <w:tc>
          <w:tcPr>
            <w:tcW w:w="435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40周岁以下、有数据中心或网络维护工作经验者。应届毕业生不作要求。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60" w:hRule="atLeast"/>
        </w:trPr>
        <w:tc>
          <w:tcPr>
            <w:tcW w:w="40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24</w:t>
            </w:r>
          </w:p>
        </w:tc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保健部</w:t>
            </w:r>
          </w:p>
        </w:tc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妇幼信息管理人员</w:t>
            </w: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F24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1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普通高校专科及以上</w:t>
            </w: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医学信息相关专业</w:t>
            </w:r>
          </w:p>
        </w:tc>
        <w:tc>
          <w:tcPr>
            <w:tcW w:w="435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40周岁以下、取得本岗位相关资格证书。应届毕业生不作要求。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40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25</w:t>
            </w:r>
          </w:p>
        </w:tc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办公室、宣传科</w:t>
            </w:r>
          </w:p>
        </w:tc>
        <w:tc>
          <w:tcPr>
            <w:tcW w:w="51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行政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人员</w:t>
            </w:r>
          </w:p>
        </w:tc>
        <w:tc>
          <w:tcPr>
            <w:tcW w:w="44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F25</w:t>
            </w:r>
          </w:p>
        </w:tc>
        <w:tc>
          <w:tcPr>
            <w:tcW w:w="45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1</w:t>
            </w:r>
          </w:p>
        </w:tc>
        <w:tc>
          <w:tcPr>
            <w:tcW w:w="1032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普通高校本科及以上</w:t>
            </w: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不限</w:t>
            </w:r>
          </w:p>
        </w:tc>
        <w:tc>
          <w:tcPr>
            <w:tcW w:w="435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男性，50周岁以下，具备一定的管理经验，较强协调沟通能力、熟悉文案策划、企宣，具备良好的文字功底。</w:t>
            </w:r>
          </w:p>
        </w:tc>
        <w:tc>
          <w:tcPr>
            <w:tcW w:w="224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240" w:beforeAutospacing="0" w:after="482" w:afterAutospacing="0" w:line="408" w:lineRule="atLeast"/>
        <w:ind w:left="0" w:right="0"/>
      </w:pPr>
    </w:p>
    <w:p>
      <w:pPr>
        <w:pStyle w:val="2"/>
        <w:keepNext w:val="0"/>
        <w:keepLines w:val="0"/>
        <w:widowControl/>
        <w:suppressLineNumbers w:val="0"/>
        <w:spacing w:before="240" w:beforeAutospacing="0" w:after="482" w:afterAutospacing="0" w:line="408" w:lineRule="atLeast"/>
        <w:ind w:left="0" w:right="0"/>
      </w:pPr>
      <w:r>
        <w:rPr>
          <w:rFonts w:hint="eastAsia" w:ascii="微软雅黑" w:hAnsi="微软雅黑" w:eastAsia="微软雅黑" w:cs="微软雅黑"/>
          <w:color w:val="555555"/>
          <w:sz w:val="19"/>
          <w:szCs w:val="19"/>
          <w:shd w:val="clear" w:fill="FFFFFF"/>
        </w:rPr>
        <w:t>附件2：</w:t>
      </w:r>
    </w:p>
    <w:p>
      <w:pPr>
        <w:pStyle w:val="2"/>
        <w:keepNext w:val="0"/>
        <w:keepLines w:val="0"/>
        <w:widowControl/>
        <w:suppressLineNumbers w:val="0"/>
        <w:spacing w:before="240" w:beforeAutospacing="0" w:after="482" w:afterAutospacing="0" w:line="408" w:lineRule="atLeast"/>
        <w:ind w:left="0" w:right="0"/>
      </w:pPr>
      <w:r>
        <w:rPr>
          <w:rFonts w:hint="eastAsia" w:ascii="微软雅黑" w:hAnsi="微软雅黑" w:eastAsia="微软雅黑" w:cs="微软雅黑"/>
          <w:color w:val="555555"/>
          <w:sz w:val="19"/>
          <w:szCs w:val="19"/>
          <w:shd w:val="clear" w:fill="FFFFFF"/>
        </w:rPr>
        <w:t>涟水县妇幼保健院2020年公开招聘合同制工作人员报名表</w:t>
      </w:r>
    </w:p>
    <w:p>
      <w:pPr>
        <w:pStyle w:val="2"/>
        <w:keepNext w:val="0"/>
        <w:keepLines w:val="0"/>
        <w:widowControl/>
        <w:suppressLineNumbers w:val="0"/>
        <w:spacing w:before="240" w:beforeAutospacing="0" w:after="482" w:afterAutospacing="0" w:line="408" w:lineRule="atLeast"/>
        <w:ind w:left="0" w:right="0"/>
      </w:pPr>
      <w:r>
        <w:rPr>
          <w:rFonts w:hint="eastAsia" w:ascii="微软雅黑" w:hAnsi="微软雅黑" w:eastAsia="微软雅黑" w:cs="微软雅黑"/>
          <w:color w:val="555555"/>
          <w:sz w:val="19"/>
          <w:szCs w:val="19"/>
          <w:shd w:val="clear" w:fill="FFFFFF"/>
        </w:rPr>
        <w:t>招聘单位:涟水县妇幼保健院                   日期：    年  月  日</w:t>
      </w:r>
    </w:p>
    <w:tbl>
      <w:tblPr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56"/>
        <w:gridCol w:w="1056"/>
        <w:gridCol w:w="1056"/>
        <w:gridCol w:w="1056"/>
        <w:gridCol w:w="1056"/>
        <w:gridCol w:w="1056"/>
        <w:gridCol w:w="15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" w:hRule="atLeast"/>
        </w:trPr>
        <w:tc>
          <w:tcPr>
            <w:tcW w:w="10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姓名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105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性别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105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民族</w:t>
            </w:r>
          </w:p>
        </w:tc>
        <w:tc>
          <w:tcPr>
            <w:tcW w:w="105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1524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电子照片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4" w:hRule="atLeast"/>
        </w:trPr>
        <w:tc>
          <w:tcPr>
            <w:tcW w:w="105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出生年月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政治面貌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健康状况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1524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4" w:hRule="atLeast"/>
        </w:trPr>
        <w:tc>
          <w:tcPr>
            <w:tcW w:w="105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籍贯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户籍地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身高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1524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4" w:hRule="atLeast"/>
        </w:trPr>
        <w:tc>
          <w:tcPr>
            <w:tcW w:w="105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身份证号码</w:t>
            </w:r>
          </w:p>
        </w:tc>
        <w:tc>
          <w:tcPr>
            <w:tcW w:w="3168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婚否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1524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4" w:hRule="atLeast"/>
        </w:trPr>
        <w:tc>
          <w:tcPr>
            <w:tcW w:w="105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从业资格证</w:t>
            </w:r>
          </w:p>
        </w:tc>
        <w:tc>
          <w:tcPr>
            <w:tcW w:w="2112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职称</w:t>
            </w:r>
          </w:p>
        </w:tc>
        <w:tc>
          <w:tcPr>
            <w:tcW w:w="2112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1524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</w:trPr>
        <w:tc>
          <w:tcPr>
            <w:tcW w:w="105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第一学历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毕业学校</w:t>
            </w:r>
          </w:p>
        </w:tc>
        <w:tc>
          <w:tcPr>
            <w:tcW w:w="2112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专业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4" w:hRule="atLeast"/>
        </w:trPr>
        <w:tc>
          <w:tcPr>
            <w:tcW w:w="105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最高学历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毕业学校</w:t>
            </w:r>
          </w:p>
        </w:tc>
        <w:tc>
          <w:tcPr>
            <w:tcW w:w="2112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专业</w:t>
            </w:r>
          </w:p>
        </w:tc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8" w:hRule="atLeast"/>
        </w:trPr>
        <w:tc>
          <w:tcPr>
            <w:tcW w:w="105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报考岗位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代码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现工作单位及职务</w:t>
            </w:r>
          </w:p>
        </w:tc>
        <w:tc>
          <w:tcPr>
            <w:tcW w:w="2112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现单位是否在编</w:t>
            </w:r>
          </w:p>
        </w:tc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有（）无（）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8" w:hRule="atLeast"/>
        </w:trPr>
        <w:tc>
          <w:tcPr>
            <w:tcW w:w="105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家庭住址</w:t>
            </w:r>
          </w:p>
        </w:tc>
        <w:tc>
          <w:tcPr>
            <w:tcW w:w="6804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6" w:hRule="atLeast"/>
        </w:trPr>
        <w:tc>
          <w:tcPr>
            <w:tcW w:w="105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联系电话1</w:t>
            </w:r>
          </w:p>
        </w:tc>
        <w:tc>
          <w:tcPr>
            <w:tcW w:w="3168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105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联系电话2</w:t>
            </w:r>
          </w:p>
        </w:tc>
        <w:tc>
          <w:tcPr>
            <w:tcW w:w="258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56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简历</w:t>
            </w:r>
          </w:p>
        </w:tc>
        <w:tc>
          <w:tcPr>
            <w:tcW w:w="2112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何年何月至何年何月</w:t>
            </w:r>
          </w:p>
        </w:tc>
        <w:tc>
          <w:tcPr>
            <w:tcW w:w="2112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工作（实习）单位</w:t>
            </w: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岗位</w:t>
            </w:r>
          </w:p>
        </w:tc>
        <w:tc>
          <w:tcPr>
            <w:tcW w:w="152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职称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5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2112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2112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5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2112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2112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5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2112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2112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5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2112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2112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5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2112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2112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5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2112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2112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1056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2112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2112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105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  <w:tc>
          <w:tcPr>
            <w:tcW w:w="1524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4" w:hRule="atLeast"/>
        </w:trPr>
        <w:tc>
          <w:tcPr>
            <w:tcW w:w="105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本人确认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  <w:t>签名</w:t>
            </w:r>
          </w:p>
        </w:tc>
        <w:tc>
          <w:tcPr>
            <w:tcW w:w="6804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2" w:type="dxa"/>
              <w:left w:w="12" w:type="dxa"/>
              <w:bottom w:w="0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微软雅黑" w:hAnsi="微软雅黑" w:eastAsia="微软雅黑" w:cs="微软雅黑"/>
                <w:color w:val="333333"/>
                <w:sz w:val="19"/>
                <w:szCs w:val="19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240" w:beforeAutospacing="0" w:after="482" w:afterAutospacing="0" w:line="408" w:lineRule="atLeast"/>
        <w:ind w:left="0" w:right="0"/>
      </w:pPr>
      <w:r>
        <w:rPr>
          <w:rFonts w:hint="eastAsia" w:ascii="微软雅黑" w:hAnsi="微软雅黑" w:eastAsia="微软雅黑" w:cs="微软雅黑"/>
          <w:color w:val="555555"/>
          <w:sz w:val="19"/>
          <w:szCs w:val="19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宋体 ! important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&amp;quo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7E1D85"/>
    <w:rsid w:val="07310F88"/>
    <w:rsid w:val="1B022913"/>
    <w:rsid w:val="20F56210"/>
    <w:rsid w:val="31B5531C"/>
    <w:rsid w:val="404D5666"/>
    <w:rsid w:val="52F2426F"/>
    <w:rsid w:val="5779718F"/>
    <w:rsid w:val="58BA7DE0"/>
    <w:rsid w:val="68743904"/>
    <w:rsid w:val="6C88639F"/>
    <w:rsid w:val="76A62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qFormat/>
    <w:uiPriority w:val="0"/>
    <w:rPr>
      <w:color w:val="333333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TML Definition"/>
    <w:basedOn w:val="4"/>
    <w:qFormat/>
    <w:uiPriority w:val="0"/>
  </w:style>
  <w:style w:type="character" w:styleId="9">
    <w:name w:val="HTML Variable"/>
    <w:basedOn w:val="4"/>
    <w:qFormat/>
    <w:uiPriority w:val="0"/>
  </w:style>
  <w:style w:type="character" w:styleId="10">
    <w:name w:val="Hyperlink"/>
    <w:basedOn w:val="4"/>
    <w:qFormat/>
    <w:uiPriority w:val="0"/>
    <w:rPr>
      <w:color w:val="333333"/>
      <w:u w:val="none"/>
    </w:rPr>
  </w:style>
  <w:style w:type="character" w:styleId="11">
    <w:name w:val="HTML Code"/>
    <w:basedOn w:val="4"/>
    <w:qFormat/>
    <w:uiPriority w:val="0"/>
    <w:rPr>
      <w:rFonts w:ascii="Courier New" w:hAnsi="Courier New"/>
      <w:sz w:val="20"/>
    </w:rPr>
  </w:style>
  <w:style w:type="character" w:styleId="12">
    <w:name w:val="HTML Cite"/>
    <w:basedOn w:val="4"/>
    <w:qFormat/>
    <w:uiPriority w:val="0"/>
  </w:style>
  <w:style w:type="character" w:customStyle="1" w:styleId="13">
    <w:name w:val="hover24"/>
    <w:basedOn w:val="4"/>
    <w:qFormat/>
    <w:uiPriority w:val="0"/>
    <w:rPr>
      <w:color w:val="C4261D"/>
    </w:rPr>
  </w:style>
  <w:style w:type="character" w:customStyle="1" w:styleId="14">
    <w:name w:val="bds_more2"/>
    <w:basedOn w:val="4"/>
    <w:qFormat/>
    <w:uiPriority w:val="0"/>
    <w:rPr>
      <w:rFonts w:hint="eastAsia" w:ascii="宋体" w:hAnsi="宋体" w:eastAsia="宋体" w:cs="宋体"/>
    </w:rPr>
  </w:style>
  <w:style w:type="character" w:customStyle="1" w:styleId="15">
    <w:name w:val="bds_more3"/>
    <w:basedOn w:val="4"/>
    <w:qFormat/>
    <w:uiPriority w:val="0"/>
    <w:rPr>
      <w:rFonts w:ascii="宋体 ! important" w:hAnsi="宋体 ! important" w:eastAsia="宋体 ! important" w:cs="宋体 ! important"/>
      <w:color w:val="454545"/>
      <w:sz w:val="16"/>
      <w:szCs w:val="16"/>
    </w:rPr>
  </w:style>
  <w:style w:type="character" w:customStyle="1" w:styleId="16">
    <w:name w:val="bds_more4"/>
    <w:basedOn w:val="4"/>
    <w:qFormat/>
    <w:uiPriority w:val="0"/>
    <w:rPr>
      <w:rFonts w:hint="default" w:ascii="宋体 ! important" w:hAnsi="宋体 ! important" w:eastAsia="宋体 ! important" w:cs="宋体 ! important"/>
      <w:color w:val="454545"/>
      <w:sz w:val="14"/>
      <w:szCs w:val="14"/>
    </w:rPr>
  </w:style>
  <w:style w:type="character" w:customStyle="1" w:styleId="17">
    <w:name w:val="bds_nopic"/>
    <w:basedOn w:val="4"/>
    <w:qFormat/>
    <w:uiPriority w:val="0"/>
  </w:style>
  <w:style w:type="character" w:customStyle="1" w:styleId="18">
    <w:name w:val="bds_nopic1"/>
    <w:basedOn w:val="4"/>
    <w:qFormat/>
    <w:uiPriority w:val="0"/>
  </w:style>
  <w:style w:type="character" w:customStyle="1" w:styleId="19">
    <w:name w:val="bds_nopic2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2020-02-17T03:47:00Z</dcterms:created>
  <dc:creator>王洪杰</dc:creator>
  <cp:lastModifiedBy>王洪杰</cp:lastModifiedBy>
  <dcterms:modified xsi:type="dcterms:W3CDTF">2020-02-21T07:27:29Z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