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15"/>
          <w:sz w:val="21"/>
          <w:szCs w:val="21"/>
          <w:bdr w:val="none" w:color="auto" w:sz="0" w:space="0"/>
          <w:shd w:val="clear" w:fill="FFFFFF"/>
        </w:rPr>
        <w:t>招聘岗位、人数、单位性质</w:t>
      </w:r>
    </w:p>
    <w:tbl>
      <w:tblPr>
        <w:tblW w:w="851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4"/>
        <w:gridCol w:w="1216"/>
        <w:gridCol w:w="935"/>
        <w:gridCol w:w="935"/>
        <w:gridCol w:w="1214"/>
        <w:gridCol w:w="1217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CC2E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用人单位</w:t>
            </w:r>
          </w:p>
        </w:tc>
        <w:tc>
          <w:tcPr>
            <w:tcW w:w="1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CC2E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9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CC2E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9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CC2E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2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CC2E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2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CC2E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9CC2E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福利待遇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5" w:hRule="atLeast"/>
          <w:jc w:val="center"/>
        </w:trPr>
        <w:tc>
          <w:tcPr>
            <w:tcW w:w="11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市区内</w:t>
            </w:r>
          </w:p>
        </w:tc>
        <w:tc>
          <w:tcPr>
            <w:tcW w:w="1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公安辅警</w:t>
            </w:r>
          </w:p>
        </w:tc>
        <w:tc>
          <w:tcPr>
            <w:tcW w:w="9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9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2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18-30</w:t>
            </w:r>
          </w:p>
        </w:tc>
        <w:tc>
          <w:tcPr>
            <w:tcW w:w="12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中专及以上</w:t>
            </w: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月工资约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2000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五险一金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5" w:hRule="atLeast"/>
          <w:jc w:val="center"/>
        </w:trPr>
        <w:tc>
          <w:tcPr>
            <w:tcW w:w="11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市区内</w:t>
            </w:r>
          </w:p>
        </w:tc>
        <w:tc>
          <w:tcPr>
            <w:tcW w:w="1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司法辅警</w:t>
            </w:r>
          </w:p>
        </w:tc>
        <w:tc>
          <w:tcPr>
            <w:tcW w:w="9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9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2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18-30</w:t>
            </w:r>
          </w:p>
        </w:tc>
        <w:tc>
          <w:tcPr>
            <w:tcW w:w="12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中专及以上</w:t>
            </w: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不低于衡水市最低工资标准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缴纳五险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5" w:hRule="atLeast"/>
          <w:jc w:val="center"/>
        </w:trPr>
        <w:tc>
          <w:tcPr>
            <w:tcW w:w="11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行政机关</w:t>
            </w:r>
          </w:p>
        </w:tc>
        <w:tc>
          <w:tcPr>
            <w:tcW w:w="1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会议接待员</w:t>
            </w:r>
          </w:p>
        </w:tc>
        <w:tc>
          <w:tcPr>
            <w:tcW w:w="9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2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18-35</w:t>
            </w:r>
          </w:p>
        </w:tc>
        <w:tc>
          <w:tcPr>
            <w:tcW w:w="12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初中及以上</w:t>
            </w: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月工资约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2400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五险一金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24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市区周边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政府机关</w:t>
            </w:r>
          </w:p>
        </w:tc>
        <w:tc>
          <w:tcPr>
            <w:tcW w:w="1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文员</w:t>
            </w:r>
          </w:p>
        </w:tc>
        <w:tc>
          <w:tcPr>
            <w:tcW w:w="9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18-30</w:t>
            </w:r>
          </w:p>
        </w:tc>
        <w:tc>
          <w:tcPr>
            <w:tcW w:w="12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月工资约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2000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缴纳五险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5" w:hRule="atLeast"/>
          <w:jc w:val="center"/>
        </w:trPr>
        <w:tc>
          <w:tcPr>
            <w:tcW w:w="112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25252"/>
                <w:spacing w:val="0"/>
                <w:sz w:val="21"/>
                <w:szCs w:val="21"/>
              </w:rPr>
            </w:pPr>
          </w:p>
        </w:tc>
        <w:tc>
          <w:tcPr>
            <w:tcW w:w="121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会计</w:t>
            </w:r>
          </w:p>
        </w:tc>
        <w:tc>
          <w:tcPr>
            <w:tcW w:w="9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2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18-35</w:t>
            </w:r>
          </w:p>
        </w:tc>
        <w:tc>
          <w:tcPr>
            <w:tcW w:w="12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中专及以上</w:t>
            </w: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月工资约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2000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252"/>
                <w:spacing w:val="0"/>
                <w:sz w:val="21"/>
                <w:szCs w:val="21"/>
                <w:bdr w:val="none" w:color="auto" w:sz="0" w:space="0"/>
              </w:rPr>
              <w:t>缴纳五险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63F2C"/>
    <w:rsid w:val="76B6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2020-02-04T06:13:00Z</dcterms:created>
  <dc:creator>Administrator</dc:creator>
  <cp:lastModifiedBy>Administrator</cp:lastModifiedBy>
  <dcterms:modified xsi:type="dcterms:W3CDTF">2020-02-04T06:15:22Z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