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国家能源局华北监管局2020年</w:t>
      </w:r>
      <w:r>
        <w:rPr>
          <w:rFonts w:hint="eastAsia" w:ascii="方正小标宋简体" w:hAnsi="Times New Roman" w:eastAsia="方正小标宋简体" w:cs="Times New Roman"/>
          <w:sz w:val="44"/>
          <w:szCs w:val="44"/>
        </w:rPr>
        <w:br w:type="textWrapping"/>
      </w:r>
      <w:r>
        <w:rPr>
          <w:rFonts w:hint="eastAsia" w:ascii="方正小标宋简体" w:hAnsi="Times New Roman" w:eastAsia="方正小标宋简体" w:cs="Times New Roman"/>
          <w:sz w:val="44"/>
          <w:szCs w:val="44"/>
        </w:rPr>
        <w:t>考试录用公务员面试公告</w:t>
      </w:r>
    </w:p>
    <w:p>
      <w:pPr>
        <w:rPr>
          <w:rFonts w:ascii="Times New Roman" w:hAnsi="Times New Roman" w:eastAsia="仿宋_GB2312" w:cs="Times New Roman"/>
          <w:sz w:val="32"/>
          <w:szCs w:val="32"/>
        </w:rPr>
      </w:pP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根据公务员录用工作有关规定，现就2020年</w:t>
      </w:r>
      <w:r>
        <w:rPr>
          <w:rFonts w:ascii="Times New Roman" w:hAnsi="Times New Roman" w:eastAsia="仿宋_GB2312" w:cs="Times New Roman"/>
          <w:b/>
          <w:sz w:val="32"/>
          <w:szCs w:val="32"/>
        </w:rPr>
        <w:t>国家能源局华北监管局</w:t>
      </w:r>
      <w:r>
        <w:rPr>
          <w:rFonts w:ascii="Times New Roman" w:hAnsi="Times New Roman" w:eastAsia="仿宋_GB2312" w:cs="Times New Roman"/>
          <w:sz w:val="32"/>
          <w:szCs w:val="32"/>
        </w:rPr>
        <w:t>公务员面试有关事宜通知如下：</w:t>
      </w:r>
    </w:p>
    <w:p>
      <w:pPr>
        <w:ind w:firstLine="645"/>
        <w:rPr>
          <w:rFonts w:ascii="Times New Roman" w:hAnsi="Times New Roman" w:eastAsia="黑体" w:cs="Times New Roman"/>
          <w:sz w:val="32"/>
          <w:szCs w:val="32"/>
        </w:rPr>
      </w:pPr>
      <w:r>
        <w:rPr>
          <w:rFonts w:ascii="Times New Roman" w:hAnsi="Times New Roman" w:eastAsia="黑体" w:cs="Times New Roman"/>
          <w:sz w:val="32"/>
          <w:szCs w:val="32"/>
        </w:rPr>
        <w:t>一、 面试分数线及进入面试人员名单</w:t>
      </w:r>
    </w:p>
    <w:tbl>
      <w:tblPr>
        <w:tblStyle w:val="6"/>
        <w:tblW w:w="9296" w:type="dxa"/>
        <w:jc w:val="center"/>
        <w:tblLayout w:type="autofit"/>
        <w:tblCellMar>
          <w:top w:w="0" w:type="dxa"/>
          <w:left w:w="0" w:type="dxa"/>
          <w:bottom w:w="0" w:type="dxa"/>
          <w:right w:w="0" w:type="dxa"/>
        </w:tblCellMar>
      </w:tblPr>
      <w:tblGrid>
        <w:gridCol w:w="2234"/>
        <w:gridCol w:w="1134"/>
        <w:gridCol w:w="1134"/>
        <w:gridCol w:w="2022"/>
        <w:gridCol w:w="1484"/>
        <w:gridCol w:w="1288"/>
      </w:tblGrid>
      <w:tr>
        <w:tblPrEx>
          <w:tblCellMar>
            <w:top w:w="0" w:type="dxa"/>
            <w:left w:w="0" w:type="dxa"/>
            <w:bottom w:w="0" w:type="dxa"/>
            <w:right w:w="0" w:type="dxa"/>
          </w:tblCellMar>
        </w:tblPrEx>
        <w:trPr>
          <w:trHeight w:val="1021" w:hRule="atLeast"/>
          <w:jc w:val="center"/>
        </w:trPr>
        <w:tc>
          <w:tcPr>
            <w:tcW w:w="223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黑体" w:cs="Times New Roman"/>
                <w:kern w:val="0"/>
                <w:sz w:val="24"/>
                <w:szCs w:val="24"/>
              </w:rPr>
            </w:pPr>
            <w:bookmarkStart w:id="0" w:name="RANGE_B4_F45"/>
            <w:r>
              <w:rPr>
                <w:rFonts w:ascii="Times New Roman" w:hAnsi="黑体" w:eastAsia="黑体" w:cs="Times New Roman"/>
                <w:color w:val="000000"/>
                <w:kern w:val="0"/>
                <w:sz w:val="28"/>
                <w:szCs w:val="28"/>
              </w:rPr>
              <w:t>职位</w:t>
            </w:r>
            <w:bookmarkEnd w:id="0"/>
            <w:r>
              <w:rPr>
                <w:rFonts w:ascii="Times New Roman" w:hAnsi="黑体" w:eastAsia="黑体" w:cs="Times New Roman"/>
                <w:kern w:val="0"/>
                <w:sz w:val="28"/>
                <w:szCs w:val="28"/>
              </w:rPr>
              <w:t>名称及代码</w:t>
            </w: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黑体" w:cs="Times New Roman"/>
                <w:kern w:val="0"/>
                <w:sz w:val="24"/>
                <w:szCs w:val="24"/>
              </w:rPr>
            </w:pPr>
            <w:r>
              <w:rPr>
                <w:rFonts w:ascii="Times New Roman" w:hAnsi="黑体" w:eastAsia="黑体" w:cs="Times New Roman"/>
                <w:kern w:val="0"/>
                <w:sz w:val="28"/>
                <w:szCs w:val="28"/>
              </w:rPr>
              <w:t>面试</w:t>
            </w:r>
          </w:p>
          <w:p>
            <w:pPr>
              <w:widowControl/>
              <w:adjustRightInd w:val="0"/>
              <w:snapToGrid w:val="0"/>
              <w:jc w:val="center"/>
              <w:rPr>
                <w:rFonts w:ascii="Times New Roman" w:hAnsi="Times New Roman" w:eastAsia="黑体" w:cs="Times New Roman"/>
                <w:kern w:val="0"/>
                <w:sz w:val="24"/>
                <w:szCs w:val="24"/>
              </w:rPr>
            </w:pPr>
            <w:r>
              <w:rPr>
                <w:rFonts w:ascii="Times New Roman" w:hAnsi="黑体" w:eastAsia="黑体" w:cs="Times New Roman"/>
                <w:kern w:val="0"/>
                <w:sz w:val="28"/>
                <w:szCs w:val="28"/>
              </w:rPr>
              <w:t>分数线</w:t>
            </w: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黑体" w:cs="Times New Roman"/>
                <w:kern w:val="0"/>
                <w:sz w:val="24"/>
                <w:szCs w:val="24"/>
              </w:rPr>
            </w:pPr>
            <w:r>
              <w:rPr>
                <w:rFonts w:ascii="Times New Roman" w:hAnsi="黑体" w:eastAsia="黑体" w:cs="Times New Roman"/>
                <w:kern w:val="0"/>
                <w:sz w:val="28"/>
                <w:szCs w:val="28"/>
              </w:rPr>
              <w:t>姓</w:t>
            </w:r>
            <w:r>
              <w:rPr>
                <w:rFonts w:ascii="Times New Roman" w:hAnsi="Times New Roman" w:eastAsia="黑体" w:cs="Times New Roman"/>
                <w:kern w:val="0"/>
                <w:sz w:val="28"/>
                <w:szCs w:val="28"/>
              </w:rPr>
              <w:t xml:space="preserve">  </w:t>
            </w:r>
            <w:r>
              <w:rPr>
                <w:rFonts w:ascii="Times New Roman" w:hAnsi="黑体" w:eastAsia="黑体" w:cs="Times New Roman"/>
                <w:kern w:val="0"/>
                <w:sz w:val="28"/>
                <w:szCs w:val="28"/>
              </w:rPr>
              <w:t>名</w:t>
            </w:r>
          </w:p>
        </w:tc>
        <w:tc>
          <w:tcPr>
            <w:tcW w:w="202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黑体" w:cs="Times New Roman"/>
                <w:kern w:val="0"/>
                <w:sz w:val="24"/>
                <w:szCs w:val="24"/>
              </w:rPr>
            </w:pPr>
            <w:r>
              <w:rPr>
                <w:rFonts w:ascii="Times New Roman" w:hAnsi="黑体" w:eastAsia="黑体" w:cs="Times New Roman"/>
                <w:kern w:val="0"/>
                <w:sz w:val="28"/>
                <w:szCs w:val="28"/>
              </w:rPr>
              <w:t>准考证号</w:t>
            </w:r>
          </w:p>
        </w:tc>
        <w:tc>
          <w:tcPr>
            <w:tcW w:w="148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黑体" w:cs="Times New Roman"/>
                <w:kern w:val="0"/>
                <w:sz w:val="24"/>
                <w:szCs w:val="24"/>
              </w:rPr>
            </w:pPr>
            <w:r>
              <w:rPr>
                <w:rFonts w:ascii="Times New Roman" w:hAnsi="黑体" w:eastAsia="黑体" w:cs="Times New Roman"/>
                <w:kern w:val="0"/>
                <w:sz w:val="28"/>
                <w:szCs w:val="28"/>
              </w:rPr>
              <w:t>面试时间</w:t>
            </w:r>
          </w:p>
        </w:tc>
        <w:tc>
          <w:tcPr>
            <w:tcW w:w="12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黑体" w:cs="Times New Roman"/>
                <w:kern w:val="0"/>
                <w:sz w:val="24"/>
                <w:szCs w:val="24"/>
              </w:rPr>
            </w:pPr>
            <w:r>
              <w:rPr>
                <w:rFonts w:ascii="Times New Roman" w:hAnsi="黑体" w:eastAsia="黑体" w:cs="Times New Roman"/>
                <w:kern w:val="0"/>
                <w:sz w:val="28"/>
                <w:szCs w:val="28"/>
              </w:rPr>
              <w:t>备</w:t>
            </w:r>
            <w:r>
              <w:rPr>
                <w:rFonts w:ascii="Times New Roman" w:hAnsi="Times New Roman" w:eastAsia="黑体" w:cs="Times New Roman"/>
                <w:kern w:val="0"/>
                <w:sz w:val="28"/>
                <w:szCs w:val="28"/>
              </w:rPr>
              <w:t xml:space="preserve"> </w:t>
            </w:r>
            <w:r>
              <w:rPr>
                <w:rFonts w:ascii="Times New Roman" w:hAnsi="黑体" w:eastAsia="黑体" w:cs="Times New Roman"/>
                <w:kern w:val="0"/>
                <w:sz w:val="28"/>
                <w:szCs w:val="28"/>
              </w:rPr>
              <w:t>注</w:t>
            </w:r>
          </w:p>
        </w:tc>
      </w:tr>
      <w:tr>
        <w:tblPrEx>
          <w:tblCellMar>
            <w:top w:w="0" w:type="dxa"/>
            <w:left w:w="0" w:type="dxa"/>
            <w:bottom w:w="0" w:type="dxa"/>
            <w:right w:w="0" w:type="dxa"/>
          </w:tblCellMar>
        </w:tblPrEx>
        <w:trPr>
          <w:trHeight w:val="510" w:hRule="atLeast"/>
          <w:jc w:val="center"/>
        </w:trPr>
        <w:tc>
          <w:tcPr>
            <w:tcW w:w="2234" w:type="dxa"/>
            <w:tcBorders>
              <w:top w:val="nil"/>
              <w:left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kern w:val="0"/>
                <w:sz w:val="24"/>
                <w:szCs w:val="24"/>
              </w:rPr>
            </w:pPr>
          </w:p>
        </w:tc>
        <w:tc>
          <w:tcPr>
            <w:tcW w:w="1134" w:type="dxa"/>
            <w:tcBorders>
              <w:top w:val="nil"/>
              <w:left w:val="nil"/>
              <w:right w:val="single" w:color="000000" w:sz="8" w:space="0"/>
            </w:tcBorders>
            <w:tcMar>
              <w:top w:w="0" w:type="dxa"/>
              <w:left w:w="108" w:type="dxa"/>
              <w:bottom w:w="0" w:type="dxa"/>
              <w:right w:w="108" w:type="dxa"/>
            </w:tcMar>
            <w:vAlign w:val="center"/>
          </w:tcPr>
          <w:p>
            <w:pPr>
              <w:adjustRightInd w:val="0"/>
              <w:snapToGrid w:val="0"/>
              <w:rPr>
                <w:rFonts w:ascii="Times New Roman" w:hAnsi="Times New Roman" w:eastAsia="宋体" w:cs="Times New Roman"/>
                <w:kern w:val="0"/>
                <w:sz w:val="24"/>
                <w:szCs w:val="24"/>
              </w:rPr>
            </w:pPr>
          </w:p>
        </w:tc>
        <w:tc>
          <w:tcPr>
            <w:tcW w:w="113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于美倩</w:t>
            </w:r>
          </w:p>
        </w:tc>
        <w:tc>
          <w:tcPr>
            <w:tcW w:w="20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161112011000529</w:t>
            </w:r>
          </w:p>
        </w:tc>
        <w:tc>
          <w:tcPr>
            <w:tcW w:w="1484" w:type="dxa"/>
            <w:tcBorders>
              <w:top w:val="nil"/>
              <w:left w:val="nil"/>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bCs/>
                <w:kern w:val="0"/>
                <w:sz w:val="24"/>
                <w:szCs w:val="24"/>
              </w:rPr>
            </w:pPr>
          </w:p>
        </w:tc>
        <w:tc>
          <w:tcPr>
            <w:tcW w:w="128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510" w:hRule="atLeast"/>
          <w:jc w:val="center"/>
        </w:trPr>
        <w:tc>
          <w:tcPr>
            <w:tcW w:w="2234" w:type="dxa"/>
            <w:vMerge w:val="restart"/>
            <w:tcBorders>
              <w:top w:val="nil"/>
              <w:left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稽查处一级主任科员及以下职位 （300110101001）</w:t>
            </w:r>
          </w:p>
        </w:tc>
        <w:tc>
          <w:tcPr>
            <w:tcW w:w="1134" w:type="dxa"/>
            <w:vMerge w:val="restart"/>
            <w:tcBorders>
              <w:top w:val="nil"/>
              <w:left w:val="nil"/>
              <w:right w:val="single" w:color="000000" w:sz="8" w:space="0"/>
            </w:tcBorders>
            <w:tcMar>
              <w:top w:w="0" w:type="dxa"/>
              <w:left w:w="108" w:type="dxa"/>
              <w:bottom w:w="0" w:type="dxa"/>
              <w:right w:w="108" w:type="dxa"/>
            </w:tcMar>
            <w:vAlign w:val="center"/>
          </w:tcPr>
          <w:p>
            <w:pPr>
              <w:adjustRightInd w:val="0"/>
              <w:snapToGrid w:val="0"/>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132.70 </w:t>
            </w:r>
          </w:p>
        </w:tc>
        <w:tc>
          <w:tcPr>
            <w:tcW w:w="113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李</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怡</w:t>
            </w:r>
          </w:p>
        </w:tc>
        <w:tc>
          <w:tcPr>
            <w:tcW w:w="20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161113011402007</w:t>
            </w:r>
          </w:p>
        </w:tc>
        <w:tc>
          <w:tcPr>
            <w:tcW w:w="1484" w:type="dxa"/>
            <w:vMerge w:val="restart"/>
            <w:tcBorders>
              <w:top w:val="nil"/>
              <w:left w:val="nil"/>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bCs/>
                <w:kern w:val="0"/>
                <w:sz w:val="24"/>
                <w:szCs w:val="24"/>
              </w:rPr>
              <w:t>2月13日</w:t>
            </w:r>
          </w:p>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b/>
                <w:bCs/>
                <w:kern w:val="0"/>
                <w:sz w:val="24"/>
                <w:szCs w:val="24"/>
              </w:rPr>
              <w:t>上午</w:t>
            </w:r>
          </w:p>
        </w:tc>
        <w:tc>
          <w:tcPr>
            <w:tcW w:w="128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CellMar>
            <w:top w:w="0" w:type="dxa"/>
            <w:left w:w="0" w:type="dxa"/>
            <w:bottom w:w="0" w:type="dxa"/>
            <w:right w:w="0" w:type="dxa"/>
          </w:tblCellMar>
        </w:tblPrEx>
        <w:trPr>
          <w:trHeight w:val="492" w:hRule="atLeast"/>
          <w:jc w:val="center"/>
        </w:trPr>
        <w:tc>
          <w:tcPr>
            <w:tcW w:w="2234" w:type="dxa"/>
            <w:vMerge w:val="continue"/>
            <w:tcBorders>
              <w:left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right w:val="single" w:color="000000" w:sz="8" w:space="0"/>
            </w:tcBorders>
            <w:tcMar>
              <w:top w:w="0" w:type="dxa"/>
              <w:left w:w="108" w:type="dxa"/>
              <w:bottom w:w="0" w:type="dxa"/>
              <w:right w:w="108" w:type="dxa"/>
            </w:tcMar>
            <w:vAlign w:val="center"/>
          </w:tcPr>
          <w:p>
            <w:pPr>
              <w:shd w:val="clear" w:color="auto" w:fill="FFFFFF"/>
              <w:adjustRightInd w:val="0"/>
              <w:snapToGrid w:val="0"/>
              <w:jc w:val="center"/>
              <w:rPr>
                <w:rFonts w:ascii="Times New Roman" w:hAnsi="Times New Roman" w:eastAsia="仿宋_GB2312" w:cs="Times New Roman"/>
                <w:kern w:val="0"/>
                <w:sz w:val="24"/>
                <w:szCs w:val="24"/>
              </w:rPr>
            </w:pPr>
          </w:p>
        </w:tc>
        <w:tc>
          <w:tcPr>
            <w:tcW w:w="113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任鹏辉</w:t>
            </w:r>
          </w:p>
        </w:tc>
        <w:tc>
          <w:tcPr>
            <w:tcW w:w="20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161113011601918</w:t>
            </w:r>
          </w:p>
        </w:tc>
        <w:tc>
          <w:tcPr>
            <w:tcW w:w="148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288"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510" w:hRule="atLeast"/>
          <w:jc w:val="center"/>
        </w:trPr>
        <w:tc>
          <w:tcPr>
            <w:tcW w:w="2234" w:type="dxa"/>
            <w:vMerge w:val="continue"/>
            <w:tcBorders>
              <w:left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right w:val="single" w:color="000000" w:sz="8" w:space="0"/>
            </w:tcBorders>
            <w:tcMar>
              <w:top w:w="0" w:type="dxa"/>
              <w:left w:w="108" w:type="dxa"/>
              <w:bottom w:w="0" w:type="dxa"/>
              <w:right w:w="108" w:type="dxa"/>
            </w:tcMar>
            <w:vAlign w:val="center"/>
          </w:tcPr>
          <w:p>
            <w:pPr>
              <w:shd w:val="clear" w:color="auto" w:fill="FFFFFF"/>
              <w:adjustRightInd w:val="0"/>
              <w:snapToGrid w:val="0"/>
              <w:jc w:val="center"/>
              <w:rPr>
                <w:rFonts w:ascii="Times New Roman" w:hAnsi="Times New Roman" w:eastAsia="仿宋_GB2312" w:cs="Times New Roman"/>
                <w:kern w:val="0"/>
                <w:sz w:val="24"/>
                <w:szCs w:val="24"/>
              </w:rPr>
            </w:pPr>
          </w:p>
        </w:tc>
        <w:tc>
          <w:tcPr>
            <w:tcW w:w="113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武东斌</w:t>
            </w:r>
          </w:p>
        </w:tc>
        <w:tc>
          <w:tcPr>
            <w:tcW w:w="20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161122010101709</w:t>
            </w:r>
          </w:p>
        </w:tc>
        <w:tc>
          <w:tcPr>
            <w:tcW w:w="148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288"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510" w:hRule="atLeast"/>
          <w:jc w:val="center"/>
        </w:trPr>
        <w:tc>
          <w:tcPr>
            <w:tcW w:w="2234"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shd w:val="clear" w:color="auto" w:fill="FFFFFF"/>
              <w:adjustRightInd w:val="0"/>
              <w:snapToGrid w:val="0"/>
              <w:jc w:val="center"/>
              <w:rPr>
                <w:rFonts w:ascii="Times New Roman" w:hAnsi="Times New Roman" w:eastAsia="仿宋_GB2312" w:cs="Times New Roman"/>
                <w:kern w:val="0"/>
                <w:sz w:val="24"/>
                <w:szCs w:val="24"/>
              </w:rPr>
            </w:pPr>
          </w:p>
        </w:tc>
        <w:tc>
          <w:tcPr>
            <w:tcW w:w="113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沈安然</w:t>
            </w:r>
          </w:p>
        </w:tc>
        <w:tc>
          <w:tcPr>
            <w:tcW w:w="20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161135020200417</w:t>
            </w:r>
          </w:p>
        </w:tc>
        <w:tc>
          <w:tcPr>
            <w:tcW w:w="14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288"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510" w:hRule="atLeast"/>
          <w:jc w:val="center"/>
        </w:trPr>
        <w:tc>
          <w:tcPr>
            <w:tcW w:w="2234" w:type="dxa"/>
            <w:vMerge w:val="restart"/>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行业监管处一级主任科员及以下职位</w:t>
            </w:r>
          </w:p>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（300110101002）</w:t>
            </w:r>
          </w:p>
        </w:tc>
        <w:tc>
          <w:tcPr>
            <w:tcW w:w="113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117.70</w:t>
            </w: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张伟楠</w:t>
            </w:r>
          </w:p>
        </w:tc>
        <w:tc>
          <w:tcPr>
            <w:tcW w:w="202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161111020301522</w:t>
            </w:r>
          </w:p>
        </w:tc>
        <w:tc>
          <w:tcPr>
            <w:tcW w:w="1484" w:type="dxa"/>
            <w:vMerge w:val="restart"/>
            <w:tcBorders>
              <w:top w:val="single" w:color="000000" w:sz="8" w:space="0"/>
              <w:left w:val="nil"/>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bCs/>
                <w:kern w:val="0"/>
                <w:sz w:val="24"/>
                <w:szCs w:val="24"/>
              </w:rPr>
              <w:t>2月13日</w:t>
            </w:r>
          </w:p>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b/>
                <w:bCs/>
                <w:kern w:val="0"/>
                <w:sz w:val="24"/>
                <w:szCs w:val="24"/>
              </w:rPr>
              <w:t>上午</w:t>
            </w:r>
          </w:p>
        </w:tc>
        <w:tc>
          <w:tcPr>
            <w:tcW w:w="12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r>
      <w:tr>
        <w:tblPrEx>
          <w:tblCellMar>
            <w:top w:w="0" w:type="dxa"/>
            <w:left w:w="0" w:type="dxa"/>
            <w:bottom w:w="0" w:type="dxa"/>
            <w:right w:w="0" w:type="dxa"/>
          </w:tblCellMar>
        </w:tblPrEx>
        <w:trPr>
          <w:trHeight w:val="510" w:hRule="atLeast"/>
          <w:jc w:val="center"/>
        </w:trPr>
        <w:tc>
          <w:tcPr>
            <w:tcW w:w="2234" w:type="dxa"/>
            <w:vMerge w:val="continue"/>
            <w:tcBorders>
              <w:left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石晓星</w:t>
            </w:r>
          </w:p>
        </w:tc>
        <w:tc>
          <w:tcPr>
            <w:tcW w:w="202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161111074401618</w:t>
            </w:r>
          </w:p>
        </w:tc>
        <w:tc>
          <w:tcPr>
            <w:tcW w:w="148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c>
          <w:tcPr>
            <w:tcW w:w="12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r>
      <w:tr>
        <w:tblPrEx>
          <w:tblCellMar>
            <w:top w:w="0" w:type="dxa"/>
            <w:left w:w="0" w:type="dxa"/>
            <w:bottom w:w="0" w:type="dxa"/>
            <w:right w:w="0" w:type="dxa"/>
          </w:tblCellMar>
        </w:tblPrEx>
        <w:trPr>
          <w:trHeight w:val="510" w:hRule="atLeast"/>
          <w:jc w:val="center"/>
        </w:trPr>
        <w:tc>
          <w:tcPr>
            <w:tcW w:w="2234" w:type="dxa"/>
            <w:vMerge w:val="continue"/>
            <w:tcBorders>
              <w:left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高凌霄</w:t>
            </w:r>
          </w:p>
        </w:tc>
        <w:tc>
          <w:tcPr>
            <w:tcW w:w="202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161112011101118</w:t>
            </w:r>
          </w:p>
        </w:tc>
        <w:tc>
          <w:tcPr>
            <w:tcW w:w="148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c>
          <w:tcPr>
            <w:tcW w:w="12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r>
      <w:tr>
        <w:tblPrEx>
          <w:tblCellMar>
            <w:top w:w="0" w:type="dxa"/>
            <w:left w:w="0" w:type="dxa"/>
            <w:bottom w:w="0" w:type="dxa"/>
            <w:right w:w="0" w:type="dxa"/>
          </w:tblCellMar>
        </w:tblPrEx>
        <w:trPr>
          <w:trHeight w:val="510" w:hRule="atLeast"/>
          <w:jc w:val="center"/>
        </w:trPr>
        <w:tc>
          <w:tcPr>
            <w:tcW w:w="2234" w:type="dxa"/>
            <w:vMerge w:val="continue"/>
            <w:tcBorders>
              <w:left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何</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萧</w:t>
            </w:r>
          </w:p>
        </w:tc>
        <w:tc>
          <w:tcPr>
            <w:tcW w:w="202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161131012902119</w:t>
            </w:r>
          </w:p>
        </w:tc>
        <w:tc>
          <w:tcPr>
            <w:tcW w:w="1484" w:type="dxa"/>
            <w:vMerge w:val="continue"/>
            <w:tcBorders>
              <w:left w:val="nil"/>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c>
          <w:tcPr>
            <w:tcW w:w="12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r>
      <w:tr>
        <w:tblPrEx>
          <w:tblCellMar>
            <w:top w:w="0" w:type="dxa"/>
            <w:left w:w="0" w:type="dxa"/>
            <w:bottom w:w="0" w:type="dxa"/>
            <w:right w:w="0" w:type="dxa"/>
          </w:tblCellMar>
        </w:tblPrEx>
        <w:trPr>
          <w:trHeight w:val="510" w:hRule="atLeast"/>
          <w:jc w:val="center"/>
        </w:trPr>
        <w:tc>
          <w:tcPr>
            <w:tcW w:w="2234"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p>
        </w:tc>
        <w:tc>
          <w:tcPr>
            <w:tcW w:w="113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eastAsia="仿宋_GB2312" w:cs="Times New Roman"/>
                <w:sz w:val="24"/>
                <w:szCs w:val="24"/>
              </w:rPr>
            </w:pPr>
          </w:p>
        </w:tc>
        <w:tc>
          <w:tcPr>
            <w:tcW w:w="113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曹增辉</w:t>
            </w:r>
          </w:p>
        </w:tc>
        <w:tc>
          <w:tcPr>
            <w:tcW w:w="202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161144010409707</w:t>
            </w:r>
          </w:p>
        </w:tc>
        <w:tc>
          <w:tcPr>
            <w:tcW w:w="1484" w:type="dxa"/>
            <w:vMerge w:val="continue"/>
            <w:tcBorders>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c>
          <w:tcPr>
            <w:tcW w:w="128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Times New Roman" w:hAnsi="Times New Roman" w:cs="Times New Roman"/>
              </w:rPr>
            </w:pPr>
          </w:p>
        </w:tc>
      </w:tr>
    </w:tbl>
    <w:p>
      <w:pPr>
        <w:spacing w:line="580" w:lineRule="exact"/>
        <w:rPr>
          <w:rFonts w:ascii="Times New Roman" w:hAnsi="Times New Roman" w:eastAsia="黑体" w:cs="Times New Roman"/>
          <w:sz w:val="32"/>
          <w:szCs w:val="32"/>
        </w:rPr>
      </w:pPr>
      <w:r>
        <w:rPr>
          <w:rFonts w:ascii="Times New Roman" w:hAnsi="Times New Roman" w:eastAsia="黑体" w:cs="Times New Roman"/>
          <w:sz w:val="18"/>
          <w:szCs w:val="18"/>
        </w:rPr>
        <w:t xml:space="preserve">        </w:t>
      </w:r>
      <w:r>
        <w:rPr>
          <w:rFonts w:ascii="Times New Roman" w:hAnsi="Times New Roman" w:eastAsia="黑体" w:cs="Times New Roman"/>
          <w:sz w:val="32"/>
          <w:szCs w:val="32"/>
        </w:rPr>
        <w:t>二、面试确认</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请进入面试的考生于2020年2月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日17时前，确认是否参加面试，确认方式为电子邮件和传真。要求如下：</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1.发送电子邮件至zhhbj@nea.gov.cn ，并同时传真到010-51968564。</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2.电子邮件和传真标题统一写成“XXX确认参加国家能源局华北监管局XX职位面试”（内容见附件1）。如网上报名时填报的通讯地址、联系方式等信息发生变化，请在电子邮件和传真中注明。</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3.电子邮件提交</w:t>
      </w:r>
      <w:r>
        <w:rPr>
          <w:rFonts w:hint="eastAsia" w:ascii="Times New Roman" w:hAnsi="Times New Roman" w:eastAsia="仿宋_GB2312" w:cs="Times New Roman"/>
          <w:sz w:val="32"/>
          <w:szCs w:val="32"/>
        </w:rPr>
        <w:t>考试</w:t>
      </w:r>
      <w:r>
        <w:rPr>
          <w:rFonts w:ascii="Times New Roman" w:hAnsi="Times New Roman" w:eastAsia="仿宋_GB2312" w:cs="Times New Roman"/>
          <w:sz w:val="32"/>
          <w:szCs w:val="32"/>
        </w:rPr>
        <w:t>报名登记表（贴好电子版照片，如实、详细填写个人学习、工作经历，时间必须连续，并注明各学习阶段是否在职学习，取得何种学历和学位）。</w:t>
      </w:r>
    </w:p>
    <w:p>
      <w:pPr>
        <w:adjustRightInd w:val="0"/>
        <w:snapToGrid w:val="0"/>
        <w:spacing w:line="58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4.逾期未确认的，视为自动放弃，不再进入面试程序。</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三、放弃面试的处理</w:t>
      </w:r>
    </w:p>
    <w:p>
      <w:pPr>
        <w:adjustRightInd w:val="0"/>
        <w:snapToGrid w:val="0"/>
        <w:spacing w:line="58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放弃面试的考生请填写《放弃公务员面试的声明》（详见附件2），经本人签名，于2020年2月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日17时前，传真至010-51968564或发送扫描件至zhhbj@nea.gov.cn。</w:t>
      </w:r>
      <w:r>
        <w:rPr>
          <w:rFonts w:ascii="Times New Roman" w:hAnsi="Times New Roman" w:eastAsia="仿宋_GB2312" w:cs="Times New Roman"/>
          <w:b/>
          <w:sz w:val="32"/>
          <w:szCs w:val="32"/>
        </w:rPr>
        <w:t>未在规定时间内填报放弃声明，又因个人原因不参加面试的，将视情节上报中央公务员主管部门记入诚信档案。</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四、资格复审</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时间：2020年2月12日，上午8:30报到</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地点：国家能源局华北监管局（北京市丰台区南四环西路188号五区32号楼8层）。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资格复审材料：</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本人身份证及工作证原件及复印件。</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公共科目笔试准考证原件及复印件。</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考试报名登记表（贴好照片，如实、详细填写个人学习、工作经历，工作经历时间必须连续，并注明各学习阶段是否在职学习，取得何种学历和学位）。</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本（专）科、研究生各阶段学历、学位证书原件及复印件，所报职位要求的外语等级证书、职业资格证书原件及复印件等材料。</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待业人员提供原工作单位人事部门出具的基层工作经历等相关材料。</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社会在职人员</w:t>
      </w:r>
      <w:r>
        <w:rPr>
          <w:rFonts w:ascii="Times New Roman" w:hAnsi="Times New Roman" w:eastAsia="仿宋_GB2312" w:cs="Times New Roman"/>
          <w:sz w:val="32"/>
          <w:szCs w:val="32"/>
        </w:rPr>
        <w:t>提供所在单位盖章的报名推荐表原件及复印件。现工作单位与报名时填写单位不一致的，还需提供离职有关材料复印件。</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留学回国人员</w:t>
      </w:r>
      <w:r>
        <w:rPr>
          <w:rFonts w:ascii="Times New Roman" w:hAnsi="Times New Roman" w:eastAsia="仿宋_GB2312" w:cs="Times New Roman"/>
          <w:sz w:val="32"/>
          <w:szCs w:val="32"/>
        </w:rPr>
        <w:t>提供教育部留学服务中心认证的国外学历学位认证书原件及复印件。</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待业人员</w:t>
      </w:r>
      <w:r>
        <w:rPr>
          <w:rFonts w:ascii="Times New Roman" w:hAnsi="Times New Roman" w:eastAsia="仿宋_GB2312" w:cs="Times New Roman"/>
          <w:sz w:val="32"/>
          <w:szCs w:val="32"/>
        </w:rPr>
        <w:t>提供所在街道或存档人才中心出具的待业证明原件及复印件（详见附件3），需注明考生政治面貌和出具证明单位联系人和办公电话。</w:t>
      </w:r>
    </w:p>
    <w:p>
      <w:pPr>
        <w:adjustRightInd w:val="0"/>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“大学生村官”项目人员</w:t>
      </w:r>
      <w:r>
        <w:rPr>
          <w:rFonts w:ascii="Times New Roman" w:hAnsi="Times New Roman" w:eastAsia="仿宋_GB2312" w:cs="Times New Roman"/>
          <w:sz w:val="32"/>
          <w:szCs w:val="32"/>
        </w:rPr>
        <w:t>提供由县级及以上组织人事部门出具的服务期满、考核合格的材料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考生应对所提供材料的真实性负责，材料不全或主要信息不实，影响资格审查结果的，将取消面试资格。</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五、面试安排</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（一）面试时间</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面试在</w:t>
      </w:r>
      <w:r>
        <w:rPr>
          <w:rFonts w:ascii="Times New Roman" w:hAnsi="Times New Roman" w:eastAsia="仿宋_GB2312" w:cs="Times New Roman"/>
          <w:b/>
          <w:sz w:val="32"/>
          <w:szCs w:val="32"/>
        </w:rPr>
        <w:t>2020年2月13日</w:t>
      </w:r>
      <w:r>
        <w:rPr>
          <w:rFonts w:ascii="Times New Roman" w:hAnsi="Times New Roman" w:eastAsia="仿宋_GB2312" w:cs="Times New Roman"/>
          <w:sz w:val="32"/>
          <w:szCs w:val="32"/>
        </w:rPr>
        <w:t>进行。</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面试于当日上午9:00开始，请</w:t>
      </w:r>
      <w:r>
        <w:rPr>
          <w:rFonts w:hint="eastAsia" w:ascii="Times New Roman" w:hAnsi="Times New Roman" w:eastAsia="仿宋_GB2312" w:cs="Times New Roman"/>
          <w:sz w:val="32"/>
          <w:szCs w:val="32"/>
        </w:rPr>
        <w:t>参加</w:t>
      </w:r>
      <w:r>
        <w:rPr>
          <w:rFonts w:ascii="Times New Roman" w:hAnsi="Times New Roman" w:eastAsia="仿宋_GB2312" w:cs="Times New Roman"/>
          <w:sz w:val="32"/>
          <w:szCs w:val="32"/>
        </w:rPr>
        <w:t>面试的考生于当日上午8:30前到面试地点报到。不按规定时间进入候考室的考生，取消考试资格。</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（二）面试报到地点</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国家能源局华北监管局（北京市丰台区南四环西路188号五区32号楼8层）。</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六、专业能力测试</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（一）时间：2月12日下午14:30-16:30</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（二）地点：国家能源局华北监管局（北京市丰台区南四环西路188号五区32号楼3层）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（三）测试内容：报考稽查处职位的专业测试包括电力系统专业、电力生产经营和电力监管知识等。报考行业处职位的专业测试包括石油天然气专业知识和能源监管知识等。</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参加专业能力测试的全体考生于当日下午14:00前到考试地点报到，考试前持本人身份证及公共科目笔试准考证复印件。</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七、体检和考察</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（一）体检和考察人选的确定</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参加面试人数与录用计划数比例达到3:1及以上的，面试后应按综合成绩从高到低的顺序1:1确定体检和考察人选。</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参加面试人数与录用计划数比例低于3:1的，考生面试成绩应达到80分的面试合格分数线，方可进入体检和考察。</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（二）体检</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体检于面试后进行，具体时间、地点另行通知。请考生合理安排好行程，注意安全。体检费用由</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承担。</w:t>
      </w:r>
    </w:p>
    <w:p>
      <w:pPr>
        <w:adjustRightInd w:val="0"/>
        <w:snapToGrid w:val="0"/>
        <w:spacing w:line="58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（三）综合成绩计算方式</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综合成绩=（笔试总成绩÷2）×50% +面试成绩×35%+专业能力测试成绩×15%</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联系方式:010-51968782（电话）；010-51968564（传真）</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欢迎各位考生对我们的工作进行监督。</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附件：1.面试确认内容（样式）</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2.放弃面试资格声明（样式）</w:t>
      </w:r>
    </w:p>
    <w:p>
      <w:pPr>
        <w:adjustRightInd w:val="0"/>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 xml:space="preserve">      3.</w:t>
      </w:r>
      <w:r>
        <w:rPr>
          <w:rFonts w:ascii="Times New Roman" w:hAnsi="Times New Roman" w:eastAsia="仿宋_GB2312" w:cs="Times New Roman"/>
          <w:bCs/>
          <w:sz w:val="32"/>
          <w:szCs w:val="32"/>
        </w:rPr>
        <w:t>待业</w:t>
      </w:r>
      <w:r>
        <w:rPr>
          <w:rFonts w:hint="eastAsia" w:ascii="Times New Roman" w:hAnsi="Times New Roman" w:eastAsia="仿宋_GB2312" w:cs="Times New Roman"/>
          <w:bCs/>
          <w:sz w:val="32"/>
          <w:szCs w:val="32"/>
        </w:rPr>
        <w:t>情况说明</w:t>
      </w:r>
      <w:r>
        <w:rPr>
          <w:rFonts w:ascii="Times New Roman" w:hAnsi="Times New Roman" w:eastAsia="仿宋_GB2312" w:cs="Times New Roman"/>
          <w:sz w:val="32"/>
          <w:szCs w:val="32"/>
        </w:rPr>
        <w:t>（样式）</w:t>
      </w:r>
    </w:p>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国家能源局华北监管局</w:t>
      </w:r>
    </w:p>
    <w:p>
      <w:pPr>
        <w:adjustRightInd w:val="0"/>
        <w:snapToGrid w:val="0"/>
        <w:spacing w:line="580" w:lineRule="exact"/>
        <w:ind w:firstLine="5280" w:firstLineChars="1650"/>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t>2020年1月</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日</w:t>
      </w:r>
      <w:bookmarkStart w:id="1" w:name="_GoBack"/>
      <w:bookmarkEnd w:id="1"/>
    </w:p>
    <w:p>
      <w:pPr>
        <w:adjustRightInd w:val="0"/>
        <w:snapToGrid w:val="0"/>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adjustRightInd w:val="0"/>
        <w:snapToGrid w:val="0"/>
        <w:spacing w:line="580" w:lineRule="exact"/>
        <w:rPr>
          <w:rFonts w:ascii="Times New Roman" w:hAnsi="Times New Roman" w:eastAsia="黑体" w:cs="Times New Roman"/>
          <w:sz w:val="32"/>
          <w:szCs w:val="32"/>
        </w:rPr>
      </w:pPr>
    </w:p>
    <w:p>
      <w:pPr>
        <w:spacing w:line="580" w:lineRule="exact"/>
        <w:jc w:val="center"/>
        <w:rPr>
          <w:rFonts w:ascii="Times New Roman" w:hAnsi="Times New Roman" w:eastAsia="方正小标宋_GBK" w:cs="Times New Roman"/>
          <w:bCs/>
          <w:color w:val="000000"/>
          <w:spacing w:val="8"/>
          <w:sz w:val="44"/>
          <w:szCs w:val="44"/>
        </w:rPr>
      </w:pPr>
      <w:r>
        <w:rPr>
          <w:rFonts w:ascii="Times New Roman" w:hAnsi="Times New Roman" w:eastAsia="方正小标宋_GBK" w:cs="Times New Roman"/>
          <w:bCs/>
          <w:color w:val="000000"/>
          <w:spacing w:val="8"/>
          <w:sz w:val="44"/>
          <w:szCs w:val="44"/>
        </w:rPr>
        <w:t>XXX确认参加XXX（单位）XX职位面试</w:t>
      </w:r>
    </w:p>
    <w:p>
      <w:pPr>
        <w:spacing w:line="580" w:lineRule="exact"/>
        <w:ind w:firstLine="675" w:firstLineChars="200"/>
        <w:rPr>
          <w:rFonts w:ascii="Times New Roman" w:hAnsi="Times New Roman" w:cs="Times New Roman"/>
          <w:b/>
          <w:bCs/>
          <w:color w:val="000000"/>
          <w:spacing w:val="8"/>
          <w:sz w:val="32"/>
          <w:szCs w:val="32"/>
        </w:rPr>
      </w:pPr>
    </w:p>
    <w:p>
      <w:pPr>
        <w:adjustRightInd w:val="0"/>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国家能源局华北监管局：</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本人XXX，身份证号：XXXXXXXXXXXXXXXXXX，公共科目笔试总成绩：XXXXX，报考XX职位（职位代码XXXXXXX），已进入该职位面试名单。我能够按照规定的时间和要求参加面试。</w:t>
      </w:r>
    </w:p>
    <w:p>
      <w:pPr>
        <w:adjustRightInd w:val="0"/>
        <w:snapToGrid w:val="0"/>
        <w:spacing w:line="360" w:lineRule="auto"/>
        <w:ind w:firstLine="640" w:firstLineChars="200"/>
        <w:rPr>
          <w:rFonts w:ascii="Times New Roman" w:hAnsi="Times New Roman" w:eastAsia="仿宋_GB2312" w:cs="Times New Roman"/>
          <w:sz w:val="32"/>
          <w:szCs w:val="32"/>
        </w:rPr>
      </w:pP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姓名（如果传真需手写签名）：      </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日期：</w:t>
      </w:r>
    </w:p>
    <w:p>
      <w:pPr>
        <w:adjustRightInd w:val="0"/>
        <w:snapToGrid w:val="0"/>
        <w:spacing w:line="360" w:lineRule="auto"/>
        <w:ind w:firstLine="640" w:firstLineChars="20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rPr>
          <w:rFonts w:ascii="Times New Roman" w:hAnsi="Times New Roman" w:eastAsia="黑体" w:cs="Times New Roman"/>
          <w:sz w:val="32"/>
          <w:szCs w:val="32"/>
        </w:rPr>
      </w:pPr>
      <w:r>
        <w:rPr>
          <w:rFonts w:ascii="Times New Roman" w:hAnsi="Times New Roman" w:eastAsia="黑体" w:cs="Times New Roman"/>
          <w:sz w:val="32"/>
          <w:szCs w:val="32"/>
        </w:rPr>
        <w:t>附件2</w:t>
      </w:r>
    </w:p>
    <w:p>
      <w:pPr>
        <w:adjustRightInd w:val="0"/>
        <w:snapToGrid w:val="0"/>
        <w:spacing w:line="360" w:lineRule="auto"/>
        <w:rPr>
          <w:rFonts w:ascii="Times New Roman" w:hAnsi="Times New Roman" w:eastAsia="黑体" w:cs="Times New Roman"/>
          <w:sz w:val="32"/>
          <w:szCs w:val="32"/>
        </w:rPr>
      </w:pPr>
    </w:p>
    <w:p>
      <w:pPr>
        <w:spacing w:line="580" w:lineRule="exact"/>
        <w:jc w:val="center"/>
        <w:rPr>
          <w:rFonts w:ascii="Times New Roman" w:hAnsi="Times New Roman" w:eastAsia="方正小标宋_GBK" w:cs="Times New Roman"/>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ascii="Times New Roman" w:hAnsi="Times New Roman" w:eastAsia="方正小标宋_GBK" w:cs="Times New Roman"/>
          <w:bCs/>
          <w:color w:val="000000"/>
          <w:spacing w:val="8"/>
          <w:sz w:val="44"/>
          <w:szCs w:val="44"/>
        </w:rPr>
        <w:t>放弃面试资格声明</w:t>
      </w:r>
      <w:r>
        <w:rPr>
          <w:rFonts w:ascii="Times New Roman" w:hAnsi="Times New Roman" w:eastAsia="方正小标宋_GBK" w:cs="Times New Roman"/>
          <w:bCs/>
          <w:color w:val="000000"/>
          <w:spacing w:val="8"/>
          <w:sz w:val="44"/>
          <w:szCs w:val="44"/>
        </w:rPr>
        <w:fldChar w:fldCharType="end"/>
      </w:r>
    </w:p>
    <w:p>
      <w:pPr>
        <w:spacing w:line="580" w:lineRule="exact"/>
        <w:ind w:firstLine="675" w:firstLineChars="200"/>
        <w:rPr>
          <w:rFonts w:ascii="Times New Roman" w:hAnsi="Times New Roman" w:cs="Times New Roman"/>
          <w:b/>
          <w:bCs/>
          <w:color w:val="000000"/>
          <w:spacing w:val="8"/>
          <w:sz w:val="32"/>
          <w:szCs w:val="32"/>
        </w:rPr>
      </w:pPr>
    </w:p>
    <w:p>
      <w:pPr>
        <w:adjustRightInd w:val="0"/>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国家能源局华北监管局：</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本人XXX，身份证号：XXXXXXXXXXXXXXXXXX，报考XX职位（职位代码XXXXXXXXX），已进入该职位面试名单。现因个人原因，自愿放弃参加面试，特此声明。</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联系电话：XXX-XXXXXXXX</w:t>
      </w:r>
    </w:p>
    <w:p>
      <w:pPr>
        <w:adjustRightInd w:val="0"/>
        <w:snapToGrid w:val="0"/>
        <w:spacing w:line="360" w:lineRule="auto"/>
        <w:ind w:firstLine="640" w:firstLineChars="200"/>
        <w:rPr>
          <w:rFonts w:ascii="Times New Roman" w:hAnsi="Times New Roman" w:eastAsia="仿宋_GB2312" w:cs="Times New Roman"/>
          <w:sz w:val="32"/>
          <w:szCs w:val="32"/>
        </w:rPr>
      </w:pP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签名（考生本人手写）：      </w:t>
      </w:r>
    </w:p>
    <w:p>
      <w:pPr>
        <w:adjustRightInd w:val="0"/>
        <w:snapToGrid w:val="0"/>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日期：</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adjustRightInd w:val="0"/>
        <w:snapToGrid w:val="0"/>
        <w:spacing w:line="360" w:lineRule="auto"/>
        <w:rPr>
          <w:rFonts w:ascii="Times New Roman" w:hAnsi="Times New Roman" w:eastAsia="黑体" w:cs="Times New Roman"/>
          <w:sz w:val="32"/>
          <w:szCs w:val="32"/>
        </w:rPr>
      </w:pPr>
      <w:r>
        <w:rPr>
          <w:rFonts w:ascii="Times New Roman" w:hAnsi="Times New Roman" w:eastAsia="方正仿宋_GBK" w:cs="Times New Roman"/>
          <w:spacing w:val="8"/>
          <w:sz w:val="84"/>
          <w:szCs w:val="84"/>
        </w:rPr>
        <w:t>身份证复印件粘贴处</w:t>
      </w:r>
    </w:p>
    <w:p>
      <w:pPr>
        <w:adjustRightInd w:val="0"/>
        <w:snapToGrid w:val="0"/>
        <w:spacing w:line="580" w:lineRule="exact"/>
        <w:rPr>
          <w:rFonts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80" w:lineRule="exact"/>
        <w:rPr>
          <w:rFonts w:ascii="Times New Roman" w:hAnsi="Times New Roman" w:eastAsia="黑体" w:cs="Times New Roman"/>
          <w:sz w:val="32"/>
          <w:szCs w:val="32"/>
        </w:rPr>
      </w:pPr>
      <w:r>
        <w:rPr>
          <w:rFonts w:ascii="Times New Roman" w:hAnsi="Times New Roman" w:eastAsia="黑体" w:cs="Times New Roman"/>
          <w:sz w:val="32"/>
          <w:szCs w:val="32"/>
        </w:rPr>
        <w:t>附件3</w:t>
      </w:r>
    </w:p>
    <w:p>
      <w:pPr>
        <w:adjustRightInd w:val="0"/>
        <w:snapToGrid w:val="0"/>
        <w:spacing w:line="580" w:lineRule="exact"/>
        <w:rPr>
          <w:rFonts w:ascii="Times New Roman" w:hAnsi="Times New Roman" w:eastAsia="黑体" w:cs="Times New Roman"/>
          <w:sz w:val="32"/>
          <w:szCs w:val="32"/>
        </w:rPr>
      </w:pPr>
    </w:p>
    <w:p>
      <w:pPr>
        <w:spacing w:line="660" w:lineRule="exact"/>
        <w:jc w:val="center"/>
        <w:rPr>
          <w:rFonts w:ascii="Times New Roman" w:hAnsi="Times New Roman" w:eastAsia="方正小标宋_GBK" w:cs="Times New Roman"/>
          <w:bCs/>
          <w:color w:val="000000"/>
          <w:spacing w:val="8"/>
          <w:sz w:val="44"/>
          <w:szCs w:val="44"/>
        </w:rPr>
      </w:pPr>
      <w:r>
        <w:rPr>
          <w:rFonts w:ascii="Times New Roman" w:hAnsi="Times New Roman" w:eastAsia="方正小标宋_GBK" w:cs="Times New Roman"/>
          <w:bCs/>
          <w:color w:val="000000"/>
          <w:spacing w:val="8"/>
          <w:sz w:val="44"/>
          <w:szCs w:val="44"/>
        </w:rPr>
        <w:t>待业</w:t>
      </w:r>
      <w:r>
        <w:rPr>
          <w:rFonts w:hint="eastAsia" w:ascii="Times New Roman" w:hAnsi="Times New Roman" w:eastAsia="方正小标宋_GBK" w:cs="Times New Roman"/>
          <w:bCs/>
          <w:color w:val="000000"/>
          <w:spacing w:val="8"/>
          <w:sz w:val="44"/>
          <w:szCs w:val="44"/>
        </w:rPr>
        <w:t>情况说明</w:t>
      </w:r>
    </w:p>
    <w:p>
      <w:pPr>
        <w:spacing w:line="660" w:lineRule="exact"/>
        <w:ind w:firstLine="675" w:firstLineChars="200"/>
        <w:rPr>
          <w:rFonts w:ascii="Times New Roman" w:hAnsi="Times New Roman" w:eastAsia="仿宋" w:cs="Times New Roman"/>
          <w:b/>
          <w:bCs/>
          <w:color w:val="000000"/>
          <w:spacing w:val="8"/>
          <w:sz w:val="32"/>
          <w:szCs w:val="32"/>
        </w:rPr>
      </w:pPr>
    </w:p>
    <w:p>
      <w:pPr>
        <w:adjustRightInd w:val="0"/>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国家能源局华北监管局：</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XXX同志，性别X，身份证号码为：XXXXXXXX，其户籍在XXXX，现系待业人员。</w:t>
      </w:r>
    </w:p>
    <w:p>
      <w:pPr>
        <w:adjustRightInd w:val="0"/>
        <w:snapToGrid w:val="0"/>
        <w:spacing w:line="360" w:lineRule="auto"/>
        <w:ind w:firstLine="640" w:firstLineChars="200"/>
        <w:rPr>
          <w:rFonts w:ascii="Times New Roman" w:hAnsi="Times New Roman" w:eastAsia="仿宋_GB2312" w:cs="Times New Roman"/>
          <w:sz w:val="32"/>
          <w:szCs w:val="32"/>
        </w:rPr>
      </w:pPr>
    </w:p>
    <w:p>
      <w:pPr>
        <w:adjustRightInd w:val="0"/>
        <w:snapToGrid w:val="0"/>
        <w:spacing w:line="360" w:lineRule="auto"/>
        <w:ind w:firstLine="640" w:firstLineChars="200"/>
        <w:rPr>
          <w:rFonts w:ascii="Times New Roman" w:hAnsi="Times New Roman" w:eastAsia="仿宋_GB2312" w:cs="Times New Roman"/>
          <w:sz w:val="32"/>
          <w:szCs w:val="32"/>
        </w:rPr>
      </w:pPr>
    </w:p>
    <w:p>
      <w:pPr>
        <w:adjustRightInd w:val="0"/>
        <w:snapToGrid w:val="0"/>
        <w:spacing w:line="360" w:lineRule="auto"/>
        <w:ind w:firstLine="6400" w:firstLineChars="2000"/>
        <w:rPr>
          <w:rFonts w:ascii="Times New Roman" w:hAnsi="Times New Roman" w:eastAsia="仿宋_GB2312" w:cs="Times New Roman"/>
          <w:sz w:val="32"/>
          <w:szCs w:val="32"/>
        </w:rPr>
      </w:pPr>
      <w:r>
        <w:rPr>
          <w:rFonts w:ascii="Times New Roman" w:hAnsi="Times New Roman" w:eastAsia="仿宋_GB2312" w:cs="Times New Roman"/>
          <w:sz w:val="32"/>
          <w:szCs w:val="32"/>
        </w:rPr>
        <w:t>盖章</w:t>
      </w:r>
    </w:p>
    <w:p>
      <w:pPr>
        <w:adjustRightInd w:val="0"/>
        <w:snapToGri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20XX年  月  日</w:t>
      </w:r>
    </w:p>
    <w:p>
      <w:pPr>
        <w:adjustRightInd w:val="0"/>
        <w:snapToGrid w:val="0"/>
        <w:spacing w:line="660" w:lineRule="exact"/>
        <w:ind w:firstLine="640" w:firstLineChars="200"/>
        <w:rPr>
          <w:rFonts w:ascii="Times New Roman" w:hAnsi="Times New Roman" w:eastAsia="仿宋" w:cs="Times New Roman"/>
          <w:sz w:val="32"/>
          <w:szCs w:val="32"/>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注：该</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由户籍所在地居委会、社区、街道、乡镇或相关劳动或社会保障机构开具。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63094"/>
      <w:docPartObj>
        <w:docPartGallery w:val="AutoText"/>
      </w:docPartObj>
    </w:sdtPr>
    <w:sdtContent>
      <w:p>
        <w:pPr>
          <w:pStyle w:val="3"/>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5C62"/>
    <w:rsid w:val="00034C6C"/>
    <w:rsid w:val="00073ECA"/>
    <w:rsid w:val="000835A1"/>
    <w:rsid w:val="000D2DFA"/>
    <w:rsid w:val="000D3B7C"/>
    <w:rsid w:val="00162E30"/>
    <w:rsid w:val="0017725C"/>
    <w:rsid w:val="00185C62"/>
    <w:rsid w:val="001F015D"/>
    <w:rsid w:val="002330CC"/>
    <w:rsid w:val="003627B3"/>
    <w:rsid w:val="00375A10"/>
    <w:rsid w:val="00381581"/>
    <w:rsid w:val="003E6628"/>
    <w:rsid w:val="0040431A"/>
    <w:rsid w:val="0046068E"/>
    <w:rsid w:val="004966A9"/>
    <w:rsid w:val="004C3551"/>
    <w:rsid w:val="004E2126"/>
    <w:rsid w:val="00526B92"/>
    <w:rsid w:val="005425B2"/>
    <w:rsid w:val="00544CCD"/>
    <w:rsid w:val="005B1444"/>
    <w:rsid w:val="005E264B"/>
    <w:rsid w:val="00631A30"/>
    <w:rsid w:val="006430BD"/>
    <w:rsid w:val="0065653E"/>
    <w:rsid w:val="006B2A53"/>
    <w:rsid w:val="006C1386"/>
    <w:rsid w:val="006C366C"/>
    <w:rsid w:val="00732B38"/>
    <w:rsid w:val="00761CAD"/>
    <w:rsid w:val="00770922"/>
    <w:rsid w:val="00796F25"/>
    <w:rsid w:val="007C41F5"/>
    <w:rsid w:val="00800CAE"/>
    <w:rsid w:val="00816308"/>
    <w:rsid w:val="0083445B"/>
    <w:rsid w:val="008762D3"/>
    <w:rsid w:val="0088174D"/>
    <w:rsid w:val="008E7C19"/>
    <w:rsid w:val="0090242E"/>
    <w:rsid w:val="009255C5"/>
    <w:rsid w:val="00A015D8"/>
    <w:rsid w:val="00A157BC"/>
    <w:rsid w:val="00A17E06"/>
    <w:rsid w:val="00A4288C"/>
    <w:rsid w:val="00A73AE2"/>
    <w:rsid w:val="00AB7D3E"/>
    <w:rsid w:val="00AE0909"/>
    <w:rsid w:val="00BC2619"/>
    <w:rsid w:val="00BD45E2"/>
    <w:rsid w:val="00C06B2A"/>
    <w:rsid w:val="00C41C64"/>
    <w:rsid w:val="00C51FCF"/>
    <w:rsid w:val="00C71A72"/>
    <w:rsid w:val="00CB0692"/>
    <w:rsid w:val="00D90D9E"/>
    <w:rsid w:val="00DB2122"/>
    <w:rsid w:val="00E05218"/>
    <w:rsid w:val="00E776B3"/>
    <w:rsid w:val="00EE43FC"/>
    <w:rsid w:val="00F30CA8"/>
    <w:rsid w:val="00F72FAA"/>
    <w:rsid w:val="00F73730"/>
    <w:rsid w:val="00F837C9"/>
    <w:rsid w:val="00FB58E3"/>
    <w:rsid w:val="00FF0378"/>
    <w:rsid w:val="312E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FC2BA-8A23-47B2-9F9E-8F9E0E6AB6B7}">
  <ds:schemaRefs/>
</ds:datastoreItem>
</file>

<file path=docProps/app.xml><?xml version="1.0" encoding="utf-8"?>
<Properties xmlns="http://schemas.openxmlformats.org/officeDocument/2006/extended-properties" xmlns:vt="http://schemas.openxmlformats.org/officeDocument/2006/docPropsVTypes">
  <Template>Normal</Template>
  <Pages>8</Pages>
  <Words>478</Words>
  <Characters>2728</Characters>
  <Lines>22</Lines>
  <Paragraphs>6</Paragraphs>
  <TotalTime>91</TotalTime>
  <ScaleCrop>false</ScaleCrop>
  <LinksUpToDate>false</LinksUpToDate>
  <CharactersWithSpaces>3200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zhangli</dc:creator>
  <cp:lastModifiedBy>YOYO</cp:lastModifiedBy>
  <cp:lastPrinted>2020-01-19T04:17:00Z</cp:lastPrinted>
  <dcterms:modified xsi:type="dcterms:W3CDTF">2020-01-20T05:07:59Z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