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sz w:val="43"/>
          <w:szCs w:val="43"/>
        </w:rPr>
        <w:t>2020年度工委招录公务员面试人员情况表</w:t>
      </w:r>
    </w:p>
    <w:tbl>
      <w:tblPr>
        <w:tblW w:w="9525" w:type="dxa"/>
        <w:tblCellSpacing w:w="15" w:type="dxa"/>
        <w:tblInd w:w="15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1149"/>
        <w:gridCol w:w="1176"/>
        <w:gridCol w:w="1018"/>
        <w:gridCol w:w="305"/>
        <w:gridCol w:w="1326"/>
        <w:gridCol w:w="59"/>
        <w:gridCol w:w="1350"/>
        <w:gridCol w:w="182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12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（岁）</w:t>
            </w:r>
          </w:p>
        </w:tc>
        <w:tc>
          <w:tcPr>
            <w:tcW w:w="14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pacing w:val="-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pacing w:val="-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pacing w:val="-15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pacing w:val="-15"/>
                <w:sz w:val="28"/>
                <w:szCs w:val="28"/>
                <w:bdr w:val="none" w:color="auto" w:sz="0" w:space="0"/>
              </w:rPr>
              <w:t>考生身份</w:t>
            </w:r>
          </w:p>
        </w:tc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pacing w:val="-15"/>
                <w:sz w:val="28"/>
                <w:szCs w:val="28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pacing w:val="-15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所在地</w:t>
            </w:r>
          </w:p>
        </w:tc>
        <w:tc>
          <w:tcPr>
            <w:tcW w:w="36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证号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82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联系地址</w:t>
            </w:r>
          </w:p>
        </w:tc>
        <w:tc>
          <w:tcPr>
            <w:tcW w:w="82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现工作单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位及职务</w:t>
            </w:r>
          </w:p>
        </w:tc>
        <w:tc>
          <w:tcPr>
            <w:tcW w:w="82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职位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笔试成绩</w:t>
            </w:r>
          </w:p>
        </w:tc>
        <w:tc>
          <w:tcPr>
            <w:tcW w:w="3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0" w:hRule="atLeast"/>
          <w:tblCellSpacing w:w="15" w:type="dxa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20" w:right="12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</w:rPr>
              <w:t>简历</w:t>
            </w:r>
          </w:p>
        </w:tc>
        <w:tc>
          <w:tcPr>
            <w:tcW w:w="825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0" w:type="dxa"/>
              <w:bottom w:w="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（从高中学历连续、完整填写，学习阶段需注明是否在职学习，取得何种学历和学位，工作阶段注明单位职务，是公务员或参公人员的说明进入公务员队伍的时间、方式）例如：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2003.09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—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2006.07  ****高中学习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2006.09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—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2010.07  ****大学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专业全日制学习，大学学历，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学士学位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2010.07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—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         ****公司</w:t>
            </w: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职员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0" w:hRule="atLeast"/>
          <w:tblCellSpacing w:w="15" w:type="dxa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2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tblCellSpacing w:w="15" w:type="dxa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82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15" w:type="dxa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（主要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成果）</w:t>
            </w:r>
          </w:p>
        </w:tc>
        <w:tc>
          <w:tcPr>
            <w:tcW w:w="82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5" w:hRule="atLeast"/>
          <w:tblCellSpacing w:w="15" w:type="dxa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bdr w:val="none" w:color="auto" w:sz="0" w:space="0"/>
              </w:rPr>
              <w:t>家庭主要成员及重要社会关系</w:t>
            </w:r>
          </w:p>
        </w:tc>
        <w:tc>
          <w:tcPr>
            <w:tcW w:w="82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right="64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（填写项目应齐全。填写配偶、子女、父母及其他重要社会关系的情况，包括称谓、姓名、出生年月、政治面貌、工作单位及职务等信息。父母已退休或去世的，填写原工作单位及职务，并加括号注明，父母已去世的不填写出生年月。未婚、没有子女的请注明）例如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64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妻子（丈夫）：某甲 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1981.01  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中共党员 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街道科员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64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儿子（女儿）：某乙 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2012.01  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64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父亲：某丙 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1953.01  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群众 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局副局长（已退休）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right="645"/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母亲：某丁 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1956.01  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群众  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县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</w:rPr>
              <w:t>****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厂职工（已退休）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</w:trPr>
        <w:tc>
          <w:tcPr>
            <w:tcW w:w="129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3660" w:type="dxa"/>
            <w:gridSpan w:val="4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电子邮箱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518D8"/>
    <w:rsid w:val="656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2020-01-19T11:08:00Z</dcterms:created>
  <dc:creator>旧城如故丶</dc:creator>
  <cp:lastModifiedBy>旧城如故丶</cp:lastModifiedBy>
  <dcterms:modified xsi:type="dcterms:W3CDTF">2020-01-19T11:08:49Z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