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fldChar w:fldCharType="begin"/>
      </w:r>
      <w:r>
        <w:instrText xml:space="preserve"> HYPERLINK "http://www.chenxi.gov.cn/chenxi/c113835/202001/javascript:;" \o "全屏" </w:instrText>
      </w:r>
      <w:r>
        <w:fldChar w:fldCharType="separate"/>
      </w:r>
      <w:r>
        <w:fldChar w:fldCharType="end"/>
      </w:r>
    </w:p>
    <w:tbl>
      <w:tblPr>
        <w:tblW w:w="2241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15"/>
        <w:gridCol w:w="1259"/>
        <w:gridCol w:w="732"/>
        <w:gridCol w:w="1666"/>
        <w:gridCol w:w="1259"/>
        <w:gridCol w:w="7207"/>
        <w:gridCol w:w="732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   根据《辰溪县2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019年公开招聘事业单位工作人员简章》要求，通过报名与资格审查、笔试、面试、体检、考核等程序，确定11名拟聘用人员，现予公示。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报考单位及岗位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余绍源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19920529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辰溪工业集中区管理委员会（文秘）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周  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19891116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辰溪工业集中区管理委员会（国土规划建设）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瞿铂文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19920123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辰溪工业集中区管理委员会（环境与安全）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欧鹏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19921225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辰溪县疾病预防控制中心（疾病控制）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唐美风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19930813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辰溪县疾病预防控制中心（疾病控制）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王梓萱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19911026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辰溪县疾病预防控制中心（疾病控制）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郑欣蕊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19950725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辰溪县疾病预防控制中心（疾病控制）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张甜甜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19921202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辰溪县疾病预防控制中心（财务管理）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龚迅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19951103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辰溪县疾病预防控制中心（档案管理）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刘梅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19841108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辰溪县妇幼保健计划生育服务中心（儿科专业技术人员）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邓玉团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19841114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辰溪县妇幼保健计划生育服务中心（儿科专业技术人员）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    公示时间：拟聘用人员挂网公布之日起七个工作日。公示期间如有异议，请及时反映。举报监督电话：县纪委驻县人力资源和社会保障局纪检组0745-5223986   县人社局0745-5222230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04837"/>
    <w:rsid w:val="34304837"/>
    <w:rsid w:val="39E70C2A"/>
    <w:rsid w:val="6410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2020-01-17T02:41:00Z</dcterms:created>
  <dc:creator>陌上~夕舞诺</dc:creator>
  <cp:lastModifiedBy>陌上~夕舞诺</cp:lastModifiedBy>
  <dcterms:modified xsi:type="dcterms:W3CDTF">2020-01-19T01:39:18Z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