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405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6"/>
        </w:rPr>
        <w:t>2020年度兵团第四师可克达拉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6"/>
        </w:rPr>
        <w:t>市事业单位招聘工作人员</w:t>
      </w:r>
    </w:p>
    <w:p>
      <w:pPr>
        <w:widowControl/>
        <w:spacing w:line="405" w:lineRule="atLeast"/>
        <w:jc w:val="center"/>
        <w:rPr>
          <w:rFonts w:ascii="方正小标宋简体" w:hAnsi="方正小标宋简体" w:eastAsia="方正小标宋简体" w:cs="宋体"/>
          <w:bCs/>
          <w:color w:val="000000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32"/>
          <w:szCs w:val="36"/>
        </w:rPr>
        <w:t>专 业 参 考 目 录</w:t>
      </w:r>
    </w:p>
    <w:p>
      <w:pPr>
        <w:widowControl/>
        <w:spacing w:line="405" w:lineRule="atLeast"/>
        <w:jc w:val="center"/>
        <w:rPr>
          <w:rFonts w:ascii="黑体" w:hAnsi="宋体" w:eastAsia="黑体" w:cs="宋体"/>
          <w:bCs/>
          <w:color w:val="000000"/>
          <w:kern w:val="0"/>
          <w:sz w:val="34"/>
          <w:szCs w:val="36"/>
        </w:rPr>
      </w:pP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4"/>
        <w:gridCol w:w="3774"/>
        <w:gridCol w:w="37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学科类别</w:t>
            </w:r>
          </w:p>
        </w:tc>
        <w:tc>
          <w:tcPr>
            <w:tcW w:w="75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专业名称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研究生专业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本科专业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（一）哲学类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哲学，逻辑学，宗教学，伦理学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（二）经济学类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（三）财政学类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财税，财政学，税收学，税务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（四）金融学类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金融学，保险学，金融工程，投资学，金融，保险，资产评估，应用金融，金融与管理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（五）经济与贸易类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国际贸易学，服务贸易学，国际商务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国际经济与贸易,贸易经济,国际文化贸易，国际贸易，国际商务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（六）法学类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（七）政治学类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政治学与行政学，国际政治，国际关系，外交学，国际事务与国际关系，政治学、经济学与哲学，国际政治经济学，国际文化交流，欧洲事务与欧洲关系，东亚事务与东亚关系，国际事务，行政管理学，政治学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（八）社会学类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（九）民族学类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民族学，宗教学，中国少数民族语言文学，民族理论与民族政策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（十）马克思主义理论类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马克思主义基本原理，马克思主义发展史，马克思主义中国化研究，国外马克思主义研究，马克思主义理论与思想政治教育，思想政治教育，中国近现代史基本问题研究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科学社会主义，中国共产党党史，思想政治教育，科学社会主义与国际共产主义运动，中国革命史与中国共产党党史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（十一）公安学类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涉外警务，边防公安，出入境管理，消防管理，消防管理指挥，科技防卫，公安保卫，公安安全保卫，，安全保卫，国内安全保卫，公安学，公安管理，警察管理，预审，治安管理，公安文秘，公安法制，警卫，网络监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（十二）司法执行及技术类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（十三）教育学类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农艺教育，园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中文教育，秘书教育，基础教育，数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（十四）心理学类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心理学，应用心理学，基础心理学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（十五）体育学类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（十六）中国语言文学类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华文教育，应用语言学，古典文献，文学，中国文学，汉语言文学与文化传播，秘书学，文秘，文秘学，中文秘书教育，现代秘书，中文，经济秘书，中国学，医学文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（十七）外国语言文学类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，英语语言文学，俄语，德语，法语，西班牙语，阿拉伯语，日语，应用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（十八）新闻传播学类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新闻学，传播学，新闻与传播，出版，编辑出版学，媒体与文化分析专业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新闻学，广播电视新闻学，编辑出版学，传播学，媒体创意，国际新闻，体育新闻，新闻，广告学，广播电视学，网络与新媒体，新媒体与信息网络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（十九）历史学类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历史学，世界史，世界历史，考古学，博物馆学，文物与博物馆学，文物保护技术，国际关系史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（二十）数学类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（二十一）物理学类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（二十二）化学类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化学，应用化学，化学生物学，分子科学与工程，化学教育，放射化学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（二十三）天文学类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（二十四）地理科学类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地理科学，资源环境与城乡规划管理，地理信息系统，地球信息科学与技术，地理学，资源环境区划与管理，经济地理学与城乡区域规划，地理信息系统与地图学，地理学教育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（二十五）海洋科学类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海洋科学，海洋技术，海洋管理，军事海洋学，海洋生物资源与环境，海洋物理学，海洋化学 ，海洋生物学，海洋资源与环境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（二十六）大气科学类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气象学，大气物理学与大气环境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大气科学，应用气象学，气象学，气候学，大气物理学与大气环境 ，农业气象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（二十七）地球物理学类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（二十八） 地质学类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地质学，地球化学，构造地质学，古生物学及地层学，地球化学，地球信息科学与技术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（二十九） 生物科学类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，生物技术，生物信息学，生物信息技术，生物科学与生物技术，动植物检疫，生物化学与分子生物学，医学信息学，植物生物技术，动物生物技术，生物资源科学，生物安全，生物工程，生物资源科学，生物安全，生态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（三十）系统理论类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系统理论，系统科学与工程，科学技术史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（三十一） 统计学类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 统计学，统计，应用统计学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（三十二）力学类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一般力学与力学基础，固体力学，流体力学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理论与应用力学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（三十三）工程力学类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工程力学，工程结构分析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（三十四）机械类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机械电子工程，汽车服务工程，制造自动化与测控技术，微机电系统工程，制造工程，体育装备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机械电子工程，工业设计，设备工程与管理，机械制造及自动化，机械工程，过程装备与控制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（三十五）仪器仪表类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精密仪器及机械，测试计量技术及仪器，仪器仪表工程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（三十六）材料类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高分子材料与工程，功能材料，纳米材料与技术，新能源材料与器件，稀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（三十七）能源动力类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（三十八）电气类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（三十九）电子信息类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工程，电子科学与技术，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（四十） 自动化类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（四十一）计算机类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管理与信息系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（四十二）土木类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岩土工程，结构工程，市政工程，供热、供燃气、通风及空调工程，防灾减灾工程及防护工程，桥梁与隧道工程，建筑与土木工程，给排水工程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土木工程，建筑环境与设备工程，给水排水工程，城市地下空间工程，历史建筑保护工程，建筑设施智能技术，给排水科学与工程，建筑电气与智能化，道路桥梁与渡河工程，道路与桥梁工程，建筑工程 ，交通土建工程 ，供热通风与空调工程，城市燃气工程 ，工业与民用建筑，建筑工程教育，建筑节能技术与工程，建筑工程管理，给排水与采暖通风工程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（四十三）水利类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水文学与水资源，水力学及河流动力学，水工结构工程，水利水电工程 ，港口、海岸及近海工程，水利工程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（四十四）测绘类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测绘工程，遥感科学与技术，大地测量 ，测量工程， 摄影测量与遥感，地图学，土地资源利用与信息技术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（四十五）化工与制药类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化学工程，化学工艺，生物化工，应用化学，工业催化，制药工程，化学工程与技术，环境技术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（四十六）地质类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矿产普查与勘探，地球探测与信息技术，地质工程，核资源与核勘察工程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（四十七）矿业类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（四十八）纺织类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（四十九）轻工类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（五十）交通运输类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,交通建设与装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（五十一）海洋工程类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船舶与海洋工程，海洋工程与技术, 航道工程技术，海洋资源开发技术,船舶电子电气工程，港口与航运管理，港口工程技术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（五十二）航空航天类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（五十三）武器类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（五十四）核工程类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（五十五）农业工程类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工程，农业电气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（五十六）林业工程类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木材科学与工程，森林工程 林产化工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（五十七）环境科学与工程类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（五十八）生物医学工程类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生物医学工程，假肢矫形工程，医疗器械工程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（五十九）食品工程类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食品科学，粮食、油脂及植物蛋白工程，农产品加工及贮藏工程，水产品加工及贮藏工程，食、油脂及植物蛋白工程，水产品加工及贮藏工程，食品工程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科学与工程，食品质量与安全，酿酒工程，葡萄与葡萄酒工程，轻工生物技术，农产品质量与安全，植物资源工程，粮食工程，粮食工程，油脂工程，食品科学与工程，乳品工程，农产品储运与加工教育，食品工艺教育，食品营养与检验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（六十）建筑类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建筑学，城市规划，景观设计，历史建筑保护工程，景观建筑设计，景观学，风景园林，城镇建设，园林景观设计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（六十一）安全科学与工程类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安全科学与工程，安全工程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（六十二）生物工程类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（六十三）公安技术类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刑事科学技术，道路交通管理，道路交通工程，交通管理，交通管理工程，道路交通管理工程，安全防范工程，安全防范技术，交通管理，痕迹检验，文件鉴定，法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（六十四）交叉类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工业设计工程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工业设计，数字媒体,数字媒体艺术，数字媒体技术，影视艺术技术，数字游戏设计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（六十五）植物生产类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植物病理学，植保经济学，农业昆虫与害虫防治，持续发展与推广学，土壤学，植物营养学，农学，土壤学，植物营养学，农药学，植物检疫，农产品安全，农业推广硕士专业（作物，园艺，农业资源利用，植物保护，食品加工与安全,设施农业,农业科技组织与服务,农业信息化,设施农业，种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农学，园艺，植物保护，茶学，烟草，植物科学与技术，种子科学与工程，应用生物科学，设施农业科学与工程，草业科学，热带作物，果树，蔬菜，观赏园艺 ，植物保护，土壤与农业化学，药用植物，野生植物资源开发与利用，农艺教育，农产品储运与加工教育，园艺教育，植物生物技术，特用作物教育，应用生物教育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（六十六）自然保护与环境生态类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（六十七）动物生产类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（六十八）动物医学类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动物医学,动物药学,动植物检疫，畜牧兽医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（六十九）林学类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林学,森林保护,森林资源保护与游憩,森林保护，经济林，风景园林，园林，园林工程，林木生产教育，林学教育，森林资源管理与经济林方向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（七十）水产类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（七十一）草学类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草学，草业科学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（七十二）基础医学类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人体解剖与组织胚胎学，免疫学，病原生物学，病理学与病理生理学，放射医学，航空、航天和航海医学，生物医学工程，科学技术史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（七十三）临床医学类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临床医学，麻醉学，放射医学，精神医学，精神病学与精神卫生，儿科医学，精神医学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（七十四）口腔医学类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口腔医学，口腔修复工艺学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（七十五）公共卫生与预防医学类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预防医学，卫生检验与检疫，妇幼保健医学，营养与食品卫生，卫生检验，营养学，食品营养与检验教育，烹饪与营养教育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（七十六）中医学类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 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（七十七）中西医结合类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（七十八）药学类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（七十九）中药学类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（八十）法医学类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法医学，法医病理学，法医遗传学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（八十一）医学技术类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医学检验,医学实验技术,医学影像,眼视光学,康复治疗学,医学实验学,医学技术,医学美容技术,听力学,医学影像学,医学影像工程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（八十二）护理学类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（八十三）管理科学与工程类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管理科学与工程，项目管理等工程硕士专业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项目管理，控制科学与工程，信息管理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（八十四）工商管理类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，企业管理，旅游管理，技术经济及管理，人力资源管理，审计理论研究，政府审计理论与实务，内部控制与内部审计，独立审计与实务，审计学，财务管理，市场营销管理，工商管理硕士专业，会计硕士专业，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商管理，市场营销，财务管理，人力资源管理，商品学，审计，审计学，特许经营管理，连锁经营管理，资产评估，企业管理，国际企业管理，海关管理，商业经济管理，工商企业管理，工商行政管理，会计，会计学，审计实务，财务会计，财务会计教育，国际会计，会计电算化，财务电算化，注册会计师，会计与统计核算，财务信息管理，工业会计，企业会计，理财学，企业财务管理，财会，劳动关系，食品经济管理，市场营销教育，经济与行政管理，会计信息化，商务策划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（八十五）农业经济管理类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（八十六）公共管理类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（八十七）图书情报与档案管理类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（八十八）物流管理与工程类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物流管理，物流工程，采购管理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（八十九）工业工程类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（九十）服务业管理类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旅游管理硕士专业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电子商务，电子商务及法律，旅游管理，酒店管理，物业管理，文化产业管理， 会展经济与管理，体育经济与管理，体育经济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（九十一）艺术学理论类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艺术学，艺术史论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（九十二）音乐与舞蹈学类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乐学，作曲与作曲技术理论，音乐表演，舞蹈学，舞蹈表演，舞蹈编导，艺术与科技，音乐科技与艺术，指挥，键盘乐器演奏，弦（打击）乐器演奏，中国乐器演奏，乐器修造艺术，音乐音响导演，舞蹈史与舞蹈理论，舞蹈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（九十三）戏剧与影视学类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戏剧与影视学，戏剧戏曲学，电影学，戏剧与影视学，广播影视文艺学，艺术硕士专业（戏剧，戏曲，电影，广播电视）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戏剧学，电影学，戏剧影视文学，戏剧影视美术设计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（九十四）美术学类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（九十五）设计学类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（九十六）军事学类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（九十七）军事测绘与控制类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（九十八）军制学类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军事组织编制学，军队管理学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军队财务管理，装备经济管理，军队审计，军队采办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（九十九）军队指挥学类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作战指挥学，军事运筹学，军事通信学，军事情报学，密码学，军事教育训练学，联合战役学，军种战役学，合同战术学，兵种战术学</w:t>
            </w:r>
          </w:p>
        </w:tc>
        <w:tc>
          <w:tcPr>
            <w:tcW w:w="37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CCCC"/>
            <w:vAlign w:val="center"/>
          </w:tcPr>
          <w:p>
            <w:pPr>
              <w:widowControl/>
              <w:spacing w:line="315" w:lineRule="atLeast"/>
              <w:ind w:left="120" w:right="1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F"/>
    <w:rsid w:val="0005224C"/>
    <w:rsid w:val="002D13E5"/>
    <w:rsid w:val="00302CF9"/>
    <w:rsid w:val="00332E4E"/>
    <w:rsid w:val="0046304F"/>
    <w:rsid w:val="005212C8"/>
    <w:rsid w:val="007757B0"/>
    <w:rsid w:val="009A58BE"/>
    <w:rsid w:val="00B35149"/>
    <w:rsid w:val="00B408DA"/>
    <w:rsid w:val="00B457D6"/>
    <w:rsid w:val="00C67A03"/>
    <w:rsid w:val="00E10913"/>
    <w:rsid w:val="2B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2059</Words>
  <Characters>11739</Characters>
  <Lines>97</Lines>
  <Paragraphs>27</Paragraphs>
  <TotalTime>4</TotalTime>
  <ScaleCrop>false</ScaleCrop>
  <LinksUpToDate>false</LinksUpToDate>
  <CharactersWithSpaces>13771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2019-07-31T12:38:00Z</dcterms:created>
  <dc:creator>lg</dc:creator>
  <cp:lastModifiedBy>四月</cp:lastModifiedBy>
  <dcterms:modified xsi:type="dcterms:W3CDTF">2020-01-19T06:40:51Z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