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8" w:lineRule="auto"/>
        <w:ind w:left="1363" w:hanging="72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面试分数线及进入面试人员名单</w:t>
      </w:r>
    </w:p>
    <w:tbl>
      <w:tblPr>
        <w:tblW w:w="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3"/>
        <w:gridCol w:w="683"/>
        <w:gridCol w:w="1162"/>
        <w:gridCol w:w="2008"/>
        <w:gridCol w:w="1122"/>
        <w:gridCol w:w="6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4" w:hRule="atLeast"/>
          <w:tblCellSpacing w:w="15" w:type="dxa"/>
          <w:jc w:val="center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24" w:lineRule="atLeast"/>
              <w:jc w:val="center"/>
            </w:pPr>
            <w:bookmarkStart w:id="0" w:name="_GoBack"/>
            <w:bookmarkEnd w:id="0"/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职位名称及代码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24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24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分数线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24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    名</w:t>
            </w: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24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24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面试时间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24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文化宣传司主任科员及以下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（200110003001）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shd w:val="clear" w:fill="FFFFFF"/>
              </w:rPr>
              <w:t>116.7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李延睿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108164010802330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2月13日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上午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孙冰岩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108111026101811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德力黑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108115010305101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钟志强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108133030701706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马欢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108113011504730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王岩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108111110601323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孙卓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108121150500812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民族理论政策研究室综合处一级主任科员及以下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（400110001005）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shd w:val="clear" w:fill="FFFFFF"/>
              </w:rPr>
              <w:t>139.8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汪思源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108132010504516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2月13日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上午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莫赟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108133320500729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崔钰淇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108114010102606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李梦菡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108141010502422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丁倩文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108164010802412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胥璐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108137030200403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民族理论政策研究室研究二处主任科员及以下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（400110001004）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118.1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贺铂文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108123011304009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2月13日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下午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廖峻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108111100101111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熊春莲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006144010410517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shd w:val="clear" w:fill="FFFFFF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陈心仪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036141010500911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shd w:val="clear" w:fill="FFFFFF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安然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124122010301801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shd w:val="clear" w:fill="FFFFFF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7" w:hRule="atLeast"/>
          <w:tblCellSpacing w:w="15" w:type="dxa"/>
          <w:jc w:val="center"/>
        </w:trPr>
        <w:tc>
          <w:tcPr>
            <w:tcW w:w="17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民族理论政策研究室研究二处主任科员及以下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（400110001003）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shd w:val="clear" w:fill="FFFFFF"/>
              </w:rPr>
              <w:t>112.9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张贝贝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108141140101015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2月13日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下午进行面试、专业能力测试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民族理论政策研究室研究一处主任科员及以下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（400110001001）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  <w:shd w:val="clear" w:fill="FFFFFF"/>
              </w:rPr>
              <w:t>132.3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令倩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108111052301717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2月14日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上午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吴小萱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108134012302624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周方伟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108111064102929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元英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108111122102318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刘昱辰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108111100100208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周怿培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108111100201517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伊雯君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108111064102324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李闻笛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108111020100623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宗伟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108132010603619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tblCellSpacing w:w="15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王谦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108143010906223</w:t>
            </w: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  <w:tblCellSpacing w:w="15" w:type="dxa"/>
          <w:jc w:val="center"/>
        </w:trPr>
        <w:tc>
          <w:tcPr>
            <w:tcW w:w="17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民族理论政策研究室研究一处主任科员及以下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（400110001002）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123.4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西绕甲措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108154010204002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2月14日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上午进行面试、专业能力测试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819F2"/>
    <w:rsid w:val="027B2B53"/>
    <w:rsid w:val="058D0D54"/>
    <w:rsid w:val="0C771F45"/>
    <w:rsid w:val="0D91462B"/>
    <w:rsid w:val="0FB4381E"/>
    <w:rsid w:val="13EA7C60"/>
    <w:rsid w:val="1B787489"/>
    <w:rsid w:val="24DF298E"/>
    <w:rsid w:val="28CD6B9F"/>
    <w:rsid w:val="3CB57DC3"/>
    <w:rsid w:val="4572791B"/>
    <w:rsid w:val="46B92A16"/>
    <w:rsid w:val="54880FCD"/>
    <w:rsid w:val="5B212DD8"/>
    <w:rsid w:val="62FF735D"/>
    <w:rsid w:val="685160E5"/>
    <w:rsid w:val="6E1A173A"/>
    <w:rsid w:val="77317DF3"/>
    <w:rsid w:val="7C2F017A"/>
    <w:rsid w:val="7F3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2020-01-17T11:26:00Z</dcterms:created>
  <dc:creator>fangchen</dc:creator>
  <cp:lastModifiedBy>fangchen</cp:lastModifiedBy>
  <dcterms:modified xsi:type="dcterms:W3CDTF">2020-01-17T12:09:36Z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