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Times New Roman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Times New Roman"/>
          <w:sz w:val="36"/>
          <w:szCs w:val="36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36"/>
          <w:szCs w:val="36"/>
        </w:rPr>
        <w:t>林芝市消防救援支队公开招聘人员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36"/>
          <w:szCs w:val="36"/>
        </w:rPr>
        <w:t>报名人员信息表</w:t>
      </w:r>
    </w:p>
    <w:tbl>
      <w:tblPr>
        <w:tblStyle w:val="2"/>
        <w:tblpPr w:leftFromText="180" w:rightFromText="180" w:vertAnchor="text" w:horzAnchor="page" w:tblpX="898" w:tblpY="26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645"/>
        <w:gridCol w:w="750"/>
        <w:gridCol w:w="570"/>
        <w:gridCol w:w="870"/>
        <w:gridCol w:w="1545"/>
        <w:gridCol w:w="1095"/>
        <w:gridCol w:w="610"/>
        <w:gridCol w:w="1165"/>
        <w:gridCol w:w="775"/>
        <w:gridCol w:w="1266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籍贯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2473D"/>
    <w:rsid w:val="0C4C4896"/>
    <w:rsid w:val="450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2020-01-14T04:37:00Z</dcterms:created>
  <dc:creator>Administrator.USER-20190808EU</dc:creator>
  <cp:lastModifiedBy>马达怪</cp:lastModifiedBy>
  <dcterms:modified xsi:type="dcterms:W3CDTF">2020-01-14T08:11:44Z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