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 w:cs="宋体"/>
          <w:bCs/>
          <w:kern w:val="0"/>
          <w:sz w:val="3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黑体" w:cs="宋体"/>
          <w:bCs/>
          <w:kern w:val="0"/>
          <w:sz w:val="30"/>
          <w:szCs w:val="40"/>
        </w:rPr>
        <w:t>附表2</w:t>
      </w:r>
    </w:p>
    <w:p>
      <w:pPr>
        <w:adjustRightInd w:val="0"/>
        <w:snapToGrid w:val="0"/>
        <w:spacing w:before="312" w:beforeLines="100"/>
        <w:jc w:val="center"/>
        <w:rPr>
          <w:rFonts w:ascii="Times New Roman" w:hAnsi="Times New Roman" w:eastAsia="华文中宋" w:cs="宋体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中国自然资源经济研究院</w:t>
      </w:r>
    </w:p>
    <w:p>
      <w:pPr>
        <w:adjustRightInd w:val="0"/>
        <w:snapToGrid w:val="0"/>
        <w:spacing w:after="156" w:afterLines="50"/>
        <w:jc w:val="center"/>
        <w:rPr>
          <w:rFonts w:eastAsia="华文中宋" w:cs="宋体"/>
          <w:b/>
          <w:kern w:val="0"/>
          <w:sz w:val="28"/>
          <w:szCs w:val="36"/>
        </w:rPr>
      </w:pPr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2020年度公开招聘高校应届博士毕业生报名表</w:t>
      </w:r>
    </w:p>
    <w:tbl>
      <w:tblPr>
        <w:tblStyle w:val="2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或 邮 箱</w:t>
            </w:r>
          </w:p>
        </w:tc>
        <w:tc>
          <w:tcPr>
            <w:tcW w:w="45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91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报考岗位序号及名称</w:t>
            </w:r>
          </w:p>
        </w:tc>
        <w:tc>
          <w:tcPr>
            <w:tcW w:w="253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9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3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及工作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C139E"/>
    <w:rsid w:val="467A4DC1"/>
    <w:rsid w:val="668C1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装机时修改</dc:creator>
  <cp:lastModifiedBy>huatu</cp:lastModifiedBy>
  <dcterms:modified xsi:type="dcterms:W3CDTF">2020-01-16T02:04:06Z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