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618"/>
        <w:gridCol w:w="1084"/>
        <w:gridCol w:w="1085"/>
        <w:gridCol w:w="1461"/>
        <w:gridCol w:w="1428"/>
        <w:gridCol w:w="1195"/>
        <w:gridCol w:w="72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籍贯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毕业学校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学科专业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学历学位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职称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吴金忠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辽宁鞍山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1985.09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日本国立宇都宫大学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系统创新工程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魏丽娜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安徽铜陵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1982.08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浙江大学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比较文学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副教授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闻思敏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湖北咸宁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1986.04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上海外国语大学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俄语语言文学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黑龙江鸡东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1989.02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哈尔滨理工大学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材料加工工程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辽宁大连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1982.05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北京理工大学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信息与通信工程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闵韡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安徽六安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1989.10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华东师范大学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高等教育学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易少奎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湖北荆门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1989.11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华中农业大学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水产养殖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2020-01-15T07:14:54Z</dcterms:created>
  <dc:creator>shenxiaojie</dc:creator>
  <cp:lastModifiedBy>十一维宇宙</cp:lastModifiedBy>
  <dcterms:modified xsi:type="dcterms:W3CDTF">2020-01-15T07:15:06Z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