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面试方案</w:t>
      </w:r>
    </w:p>
    <w:p>
      <w:pPr>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方正黑体_GBK" w:hAnsi="方正黑体_GBK" w:eastAsia="方正黑体_GBK" w:cs="方正黑体_GBK"/>
          <w:sz w:val="32"/>
          <w:szCs w:val="32"/>
        </w:rPr>
        <w:t>一、面试工作原则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公开、平等、竞争、择优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二、面试组织机构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本次面试工作由</w:t>
      </w:r>
      <w:r>
        <w:rPr>
          <w:rFonts w:hint="eastAsia" w:ascii="仿宋_GB2312" w:hAnsi="仿宋_GB2312" w:eastAsia="仿宋_GB2312" w:cs="仿宋_GB2312"/>
          <w:sz w:val="32"/>
          <w:szCs w:val="32"/>
          <w:lang w:eastAsia="zh-CN"/>
        </w:rPr>
        <w:t>富源县融媒体中心</w:t>
      </w:r>
      <w:r>
        <w:rPr>
          <w:rFonts w:hint="eastAsia" w:ascii="仿宋_GB2312" w:hAnsi="仿宋_GB2312" w:eastAsia="仿宋_GB2312" w:cs="仿宋_GB2312"/>
          <w:sz w:val="32"/>
          <w:szCs w:val="32"/>
        </w:rPr>
        <w:t>负责组织实施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为确保面试工作顺利进行，成立面试工作</w:t>
      </w:r>
      <w:r>
        <w:rPr>
          <w:rFonts w:hint="eastAsia" w:ascii="仿宋_GB2312" w:hAnsi="仿宋_GB2312" w:eastAsia="仿宋_GB2312" w:cs="仿宋_GB2312"/>
          <w:sz w:val="32"/>
          <w:szCs w:val="32"/>
          <w:lang w:eastAsia="zh-CN"/>
        </w:rPr>
        <w:t>领导</w:t>
      </w:r>
      <w:r>
        <w:rPr>
          <w:rFonts w:hint="eastAsia" w:ascii="仿宋_GB2312" w:hAnsi="仿宋_GB2312" w:eastAsia="仿宋_GB2312" w:cs="仿宋_GB2312"/>
          <w:sz w:val="32"/>
          <w:szCs w:val="32"/>
        </w:rPr>
        <w:t>小组，</w:t>
      </w:r>
      <w:r>
        <w:rPr>
          <w:rFonts w:hint="eastAsia" w:ascii="仿宋_GB2312" w:hAnsi="仿宋_GB2312" w:eastAsia="仿宋_GB2312" w:cs="仿宋_GB2312"/>
          <w:sz w:val="32"/>
          <w:szCs w:val="32"/>
          <w:lang w:eastAsia="zh-CN"/>
        </w:rPr>
        <w:t>成员从富源县人力资源和社会保障局面试考官专家库中随机邀请</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和从富源县融媒体中心抽调人员</w:t>
      </w:r>
      <w:r>
        <w:rPr>
          <w:rFonts w:hint="eastAsia" w:ascii="仿宋_GB2312" w:hAnsi="仿宋_GB2312" w:eastAsia="仿宋_GB2312" w:cs="仿宋_GB2312"/>
          <w:sz w:val="32"/>
          <w:szCs w:val="32"/>
        </w:rPr>
        <w:t>组成，下设办公室在</w:t>
      </w:r>
      <w:r>
        <w:rPr>
          <w:rFonts w:hint="eastAsia" w:ascii="仿宋_GB2312" w:hAnsi="仿宋_GB2312" w:eastAsia="仿宋_GB2312" w:cs="仿宋_GB2312"/>
          <w:sz w:val="32"/>
          <w:szCs w:val="32"/>
          <w:lang w:eastAsia="zh-CN"/>
        </w:rPr>
        <w:t>富源县融媒体中心办公室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负责面试</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三、面试人员的确定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经资格审查符合条件的人员进入面试。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四、面试方式及内容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（一）面试方式：结构化面试。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面试时间和地点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面试时间：20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7日</w:t>
      </w:r>
      <w:r>
        <w:rPr>
          <w:rFonts w:hint="eastAsia" w:ascii="仿宋_GB2312" w:hAnsi="仿宋_GB2312" w:eastAsia="仿宋_GB2312" w:cs="仿宋_GB2312"/>
          <w:sz w:val="32"/>
          <w:szCs w:val="32"/>
          <w:lang w:eastAsia="zh-CN"/>
        </w:rPr>
        <w:t>，下午</w:t>
      </w:r>
      <w:r>
        <w:rPr>
          <w:rFonts w:hint="eastAsia" w:ascii="仿宋_GB2312" w:hAnsi="仿宋_GB2312" w:eastAsia="仿宋_GB2312" w:cs="仿宋_GB2312"/>
          <w:sz w:val="32"/>
          <w:szCs w:val="32"/>
          <w:lang w:val="en-US" w:eastAsia="zh-CN"/>
        </w:rPr>
        <w:t>14：00—18：00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面试地点：</w:t>
      </w:r>
      <w:r>
        <w:rPr>
          <w:rFonts w:hint="eastAsia" w:ascii="仿宋_GB2312" w:hAnsi="仿宋_GB2312" w:eastAsia="仿宋_GB2312" w:cs="仿宋_GB2312"/>
          <w:sz w:val="32"/>
          <w:szCs w:val="32"/>
          <w:lang w:eastAsia="zh-CN"/>
        </w:rPr>
        <w:t>富源县融媒体中心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）面试内容：</w:t>
      </w:r>
      <w:r>
        <w:rPr>
          <w:rFonts w:hint="eastAsia" w:ascii="仿宋_GB2312" w:hAnsi="仿宋_GB2312" w:eastAsia="仿宋_GB2312" w:cs="仿宋_GB2312"/>
          <w:sz w:val="32"/>
          <w:szCs w:val="32"/>
          <w:lang w:val="en-US" w:eastAsia="zh-CN"/>
        </w:rPr>
        <w:t>5个面试题，主要考察应试人员分析、解决问题能力、言语表达能力、应变处置能力、专业技术知识等，</w:t>
      </w:r>
      <w:r>
        <w:rPr>
          <w:rFonts w:hint="eastAsia" w:ascii="仿宋_GB2312" w:hAnsi="仿宋_GB2312" w:eastAsia="仿宋_GB2312" w:cs="仿宋_GB2312"/>
          <w:sz w:val="32"/>
          <w:szCs w:val="32"/>
        </w:rPr>
        <w:t>面试成绩总分为100分。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）面试试题的编制及要求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2020年2月6日、7日上午9：00—12：00，由</w:t>
      </w:r>
      <w:r>
        <w:rPr>
          <w:rFonts w:hint="eastAsia" w:ascii="仿宋_GB2312" w:hAnsi="仿宋_GB2312" w:eastAsia="仿宋_GB2312" w:cs="仿宋_GB2312"/>
          <w:sz w:val="32"/>
          <w:szCs w:val="32"/>
          <w:lang w:eastAsia="zh-CN"/>
        </w:rPr>
        <w:t>富源县融媒体中心根据工作需要</w:t>
      </w:r>
      <w:r>
        <w:rPr>
          <w:rFonts w:hint="eastAsia" w:ascii="仿宋_GB2312" w:hAnsi="仿宋_GB2312" w:eastAsia="仿宋_GB2312" w:cs="仿宋_GB2312"/>
          <w:sz w:val="32"/>
          <w:szCs w:val="32"/>
        </w:rPr>
        <w:t>命题，</w:t>
      </w:r>
      <w:r>
        <w:rPr>
          <w:rFonts w:hint="eastAsia" w:ascii="仿宋_GB2312" w:hAnsi="仿宋_GB2312" w:eastAsia="仿宋_GB2312" w:cs="仿宋_GB2312"/>
          <w:sz w:val="32"/>
          <w:szCs w:val="32"/>
          <w:lang w:eastAsia="zh-CN"/>
        </w:rPr>
        <w:t>并按照有关要求做好保密工作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命题结束后将密封好的试题交由办公室保管，</w:t>
      </w:r>
      <w:r>
        <w:rPr>
          <w:rFonts w:hint="eastAsia" w:ascii="仿宋_GB2312" w:hAnsi="仿宋_GB2312" w:eastAsia="仿宋_GB2312" w:cs="仿宋_GB2312"/>
          <w:sz w:val="32"/>
          <w:szCs w:val="32"/>
          <w:lang w:val="en-US" w:eastAsia="zh-CN"/>
        </w:rPr>
        <w:t>面试开始前移交给主考官拆封。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五、面试考官的组成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面试考官由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人组成，设主考官1名</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六、面试的实施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（一）面试设</w:t>
      </w:r>
      <w:r>
        <w:rPr>
          <w:rFonts w:hint="eastAsia" w:ascii="仿宋_GB2312" w:hAnsi="仿宋_GB2312" w:eastAsia="仿宋_GB2312" w:cs="仿宋_GB2312"/>
          <w:sz w:val="32"/>
          <w:szCs w:val="32"/>
          <w:lang w:eastAsia="zh-CN"/>
        </w:rPr>
        <w:t>候考室、候分室、</w:t>
      </w:r>
      <w:r>
        <w:rPr>
          <w:rFonts w:hint="eastAsia" w:ascii="仿宋_GB2312" w:hAnsi="仿宋_GB2312" w:eastAsia="仿宋_GB2312" w:cs="仿宋_GB2312"/>
          <w:sz w:val="32"/>
          <w:szCs w:val="32"/>
        </w:rPr>
        <w:t>面试考场。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（二）面试考场设考生席、考官席</w:t>
      </w:r>
      <w:r>
        <w:rPr>
          <w:rFonts w:hint="eastAsia" w:ascii="仿宋_GB2312" w:hAnsi="仿宋_GB2312" w:eastAsia="仿宋_GB2312" w:cs="仿宋_GB2312"/>
          <w:sz w:val="32"/>
          <w:szCs w:val="32"/>
          <w:lang w:eastAsia="zh-CN"/>
        </w:rPr>
        <w:t>、计时</w:t>
      </w:r>
      <w:r>
        <w:rPr>
          <w:rFonts w:hint="eastAsia" w:ascii="仿宋_GB2312" w:hAnsi="仿宋_GB2312" w:eastAsia="仿宋_GB2312" w:cs="仿宋_GB2312"/>
          <w:sz w:val="32"/>
          <w:szCs w:val="32"/>
        </w:rPr>
        <w:t>席</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席</w:t>
      </w:r>
      <w:r>
        <w:rPr>
          <w:rFonts w:hint="eastAsia" w:ascii="仿宋_GB2312" w:hAnsi="仿宋_GB2312" w:eastAsia="仿宋_GB2312" w:cs="仿宋_GB2312"/>
          <w:sz w:val="32"/>
          <w:szCs w:val="32"/>
          <w:lang w:eastAsia="zh-CN"/>
        </w:rPr>
        <w:t>、统分</w:t>
      </w:r>
      <w:r>
        <w:rPr>
          <w:rFonts w:hint="eastAsia" w:ascii="仿宋_GB2312" w:hAnsi="仿宋_GB2312" w:eastAsia="仿宋_GB2312" w:cs="仿宋_GB2312"/>
          <w:sz w:val="32"/>
          <w:szCs w:val="32"/>
        </w:rPr>
        <w:t>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实行封闭管理。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（三）参加面试的考生持本人身份证</w:t>
      </w:r>
      <w:r>
        <w:rPr>
          <w:rFonts w:hint="eastAsia" w:ascii="仿宋_GB2312" w:hAnsi="仿宋_GB2312" w:eastAsia="仿宋_GB2312" w:cs="仿宋_GB2312"/>
          <w:sz w:val="32"/>
          <w:szCs w:val="32"/>
          <w:lang w:val="en-US" w:eastAsia="zh-CN"/>
        </w:rPr>
        <w:t>2020年2月6日下午13：00—13:40到富源县融媒体中心办公室报到</w:t>
      </w:r>
      <w:r>
        <w:rPr>
          <w:rFonts w:hint="eastAsia" w:ascii="仿宋_GB2312" w:hAnsi="仿宋_GB2312" w:eastAsia="仿宋_GB2312" w:cs="仿宋_GB2312"/>
          <w:sz w:val="32"/>
          <w:szCs w:val="32"/>
        </w:rPr>
        <w:t>，由工作人员核对身份</w:t>
      </w:r>
      <w:r>
        <w:rPr>
          <w:rFonts w:hint="eastAsia" w:ascii="仿宋_GB2312" w:hAnsi="仿宋_GB2312" w:eastAsia="仿宋_GB2312" w:cs="仿宋_GB2312"/>
          <w:sz w:val="32"/>
          <w:szCs w:val="32"/>
          <w:lang w:eastAsia="zh-CN"/>
        </w:rPr>
        <w:t>信息后进入候考室。</w:t>
      </w:r>
      <w:r>
        <w:rPr>
          <w:rFonts w:hint="eastAsia" w:ascii="仿宋_GB2312" w:hAnsi="仿宋_GB2312" w:eastAsia="仿宋_GB2312" w:cs="仿宋_GB2312"/>
          <w:sz w:val="32"/>
          <w:szCs w:val="32"/>
        </w:rPr>
        <w:t>考生面试先后顺序</w:t>
      </w:r>
      <w:r>
        <w:rPr>
          <w:rFonts w:hint="eastAsia" w:ascii="仿宋_GB2312" w:hAnsi="仿宋_GB2312" w:eastAsia="仿宋_GB2312" w:cs="仿宋_GB2312"/>
          <w:sz w:val="32"/>
          <w:szCs w:val="32"/>
          <w:lang w:eastAsia="zh-CN"/>
        </w:rPr>
        <w:t>由考生</w:t>
      </w:r>
      <w:r>
        <w:rPr>
          <w:rFonts w:hint="eastAsia" w:ascii="仿宋_GB2312" w:hAnsi="仿宋_GB2312" w:eastAsia="仿宋_GB2312" w:cs="仿宋_GB2312"/>
          <w:sz w:val="32"/>
          <w:szCs w:val="32"/>
        </w:rPr>
        <w:t>抽签确定，并在《考生抽签</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表》上签</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确认。</w:t>
      </w:r>
      <w:r>
        <w:rPr>
          <w:rFonts w:hint="eastAsia" w:ascii="仿宋_GB2312" w:hAnsi="仿宋_GB2312" w:eastAsia="仿宋_GB2312" w:cs="仿宋_GB2312"/>
          <w:sz w:val="32"/>
          <w:szCs w:val="32"/>
          <w:lang w:eastAsia="zh-CN"/>
        </w:rPr>
        <w:t>考生进入考场向考官报告自己是几号考生，不能透露个人信息，一旦透露，取消面试资格。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）面试由主考官主持进行，工作人员按抽签顺序号引领考生进入考场，只叫顺序号。</w:t>
      </w:r>
      <w:r>
        <w:rPr>
          <w:rFonts w:hint="eastAsia" w:ascii="仿宋_GB2312" w:hAnsi="仿宋_GB2312" w:eastAsia="仿宋_GB2312" w:cs="仿宋_GB2312"/>
          <w:sz w:val="32"/>
          <w:szCs w:val="32"/>
          <w:lang w:val="en-US" w:eastAsia="zh-CN"/>
        </w:rPr>
        <w:t>1号考生进入面试考场面试，2号考生做好准备，1号考生面试结束后进入候分室候分，2号考生进入面试考场面试，2号考生面试结束进入候分室候分，依次类推。已面试完的考生不能接触到候考室未进行面试的考生，在候分室等候成绩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考生准备好，面试开始，面试共设</w:t>
      </w:r>
      <w:r>
        <w:rPr>
          <w:rFonts w:hint="eastAsia" w:ascii="仿宋_GB2312" w:hAnsi="仿宋_GB2312" w:eastAsia="仿宋_GB2312" w:cs="仿宋_GB2312"/>
          <w:sz w:val="32"/>
          <w:szCs w:val="32"/>
          <w:lang w:val="en-US" w:eastAsia="zh-CN"/>
        </w:rPr>
        <w:t>5</w:t>
      </w:r>
      <w:bookmarkStart w:id="0" w:name="_GoBack"/>
      <w:bookmarkEnd w:id="0"/>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题，由主考官向考生依次宣读面试题，考生思考后开始作答，每题作答时间只剩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分钟时计时员提醒</w:t>
      </w:r>
      <w:r>
        <w:rPr>
          <w:rFonts w:hint="eastAsia" w:ascii="仿宋_GB2312" w:hAnsi="仿宋_GB2312" w:eastAsia="仿宋_GB2312" w:cs="仿宋_GB2312"/>
          <w:sz w:val="32"/>
          <w:szCs w:val="32"/>
          <w:lang w:val="en-US" w:eastAsia="zh-CN"/>
        </w:rPr>
        <w:t>1次。</w:t>
      </w:r>
      <w:r>
        <w:rPr>
          <w:rFonts w:hint="eastAsia" w:ascii="仿宋_GB2312" w:hAnsi="仿宋_GB2312" w:eastAsia="仿宋_GB2312" w:cs="仿宋_GB2312"/>
          <w:sz w:val="32"/>
          <w:szCs w:val="32"/>
          <w:lang w:eastAsia="zh-CN"/>
        </w:rPr>
        <w:t>考生席给考生准备了面试</w:t>
      </w:r>
      <w:r>
        <w:rPr>
          <w:rFonts w:hint="eastAsia" w:ascii="仿宋_GB2312" w:hAnsi="仿宋_GB2312" w:eastAsia="仿宋_GB2312" w:cs="仿宋_GB2312"/>
          <w:sz w:val="32"/>
          <w:szCs w:val="32"/>
        </w:rPr>
        <w:t>题签</w:t>
      </w:r>
      <w:r>
        <w:rPr>
          <w:rFonts w:hint="eastAsia" w:ascii="仿宋_GB2312" w:hAnsi="仿宋_GB2312" w:eastAsia="仿宋_GB2312" w:cs="仿宋_GB2312"/>
          <w:sz w:val="32"/>
          <w:szCs w:val="32"/>
          <w:lang w:eastAsia="zh-CN"/>
        </w:rPr>
        <w:t>（仅供</w:t>
      </w:r>
      <w:r>
        <w:rPr>
          <w:rFonts w:hint="eastAsia" w:ascii="仿宋_GB2312" w:hAnsi="仿宋_GB2312" w:eastAsia="仿宋_GB2312" w:cs="仿宋_GB2312"/>
          <w:sz w:val="32"/>
          <w:szCs w:val="32"/>
          <w:lang w:val="en-US" w:eastAsia="zh-CN"/>
        </w:rPr>
        <w:t>查阅</w:t>
      </w:r>
      <w:r>
        <w:rPr>
          <w:rFonts w:hint="eastAsia" w:ascii="仿宋_GB2312" w:hAnsi="仿宋_GB2312" w:eastAsia="仿宋_GB2312" w:cs="仿宋_GB2312"/>
          <w:sz w:val="32"/>
          <w:szCs w:val="32"/>
          <w:lang w:eastAsia="zh-CN"/>
        </w:rPr>
        <w:t>，不可做任何标记）、草稿纸和笔（</w:t>
      </w:r>
      <w:r>
        <w:rPr>
          <w:rFonts w:hint="eastAsia" w:ascii="仿宋_GB2312" w:hAnsi="仿宋_GB2312" w:eastAsia="仿宋_GB2312" w:cs="仿宋_GB2312"/>
          <w:sz w:val="32"/>
          <w:szCs w:val="32"/>
          <w:lang w:val="en-US" w:eastAsia="zh-CN"/>
        </w:rPr>
        <w:t>可使用</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按要求在</w:t>
      </w:r>
      <w:r>
        <w:rPr>
          <w:rFonts w:hint="eastAsia" w:ascii="仿宋_GB2312" w:hAnsi="仿宋_GB2312" w:eastAsia="仿宋_GB2312" w:cs="仿宋_GB2312"/>
          <w:sz w:val="32"/>
          <w:szCs w:val="32"/>
          <w:lang w:val="en-US" w:eastAsia="zh-CN"/>
        </w:rPr>
        <w:t>15分钟</w:t>
      </w:r>
      <w:r>
        <w:rPr>
          <w:rFonts w:hint="eastAsia" w:ascii="仿宋_GB2312" w:hAnsi="仿宋_GB2312" w:eastAsia="仿宋_GB2312" w:cs="仿宋_GB2312"/>
          <w:sz w:val="32"/>
          <w:szCs w:val="32"/>
        </w:rPr>
        <w:t>内完成</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lang w:val="en-US" w:eastAsia="zh-CN"/>
        </w:rPr>
        <w:t>面试时间到，计时员</w:t>
      </w:r>
      <w:r>
        <w:rPr>
          <w:rFonts w:hint="eastAsia" w:ascii="仿宋_GB2312" w:hAnsi="仿宋_GB2312" w:eastAsia="仿宋_GB2312" w:cs="仿宋_GB2312"/>
          <w:sz w:val="32"/>
          <w:szCs w:val="32"/>
        </w:rPr>
        <w:t>宣布答题结束，考生</w:t>
      </w:r>
      <w:r>
        <w:rPr>
          <w:rFonts w:hint="eastAsia" w:ascii="仿宋_GB2312" w:hAnsi="仿宋_GB2312" w:eastAsia="仿宋_GB2312" w:cs="仿宋_GB2312"/>
          <w:sz w:val="32"/>
          <w:szCs w:val="32"/>
          <w:lang w:eastAsia="zh-CN"/>
        </w:rPr>
        <w:t>离场，</w:t>
      </w:r>
      <w:r>
        <w:rPr>
          <w:rFonts w:hint="eastAsia" w:ascii="仿宋_GB2312" w:hAnsi="仿宋_GB2312" w:eastAsia="仿宋_GB2312" w:cs="仿宋_GB2312"/>
          <w:sz w:val="32"/>
          <w:szCs w:val="32"/>
        </w:rPr>
        <w:t>不得带走题签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草稿纸和</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面试考生在等候面试过程中有特殊情况需要离开候考室的，须在工作人员的陪同下前往。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）面试考官、工作人员、监督人员及考生所携带的通讯工具、电子产品及有关资料一律于面试前交指定人员保管。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面试成绩计算方法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）面试成绩总分为100分，由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名面试考官</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打分</w:t>
      </w:r>
      <w:r>
        <w:rPr>
          <w:rFonts w:hint="eastAsia" w:ascii="仿宋_GB2312" w:hAnsi="仿宋_GB2312" w:eastAsia="仿宋_GB2312" w:cs="仿宋_GB2312"/>
          <w:sz w:val="32"/>
          <w:szCs w:val="32"/>
          <w:lang w:eastAsia="zh-CN"/>
        </w:rPr>
        <w:t>，分数</w:t>
      </w:r>
      <w:r>
        <w:rPr>
          <w:rFonts w:hint="eastAsia" w:ascii="仿宋_GB2312" w:hAnsi="仿宋_GB2312" w:eastAsia="仿宋_GB2312" w:cs="仿宋_GB2312"/>
          <w:sz w:val="32"/>
          <w:szCs w:val="32"/>
        </w:rPr>
        <w:t>相加后除以</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所得出的平均分数为该考生的面试成绩，面试成绩保留小数点后两位数。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）考生面试成绩</w:t>
      </w:r>
      <w:r>
        <w:rPr>
          <w:rFonts w:hint="eastAsia" w:ascii="仿宋_GB2312" w:hAnsi="仿宋_GB2312" w:eastAsia="仿宋_GB2312" w:cs="仿宋_GB2312"/>
          <w:sz w:val="32"/>
          <w:szCs w:val="32"/>
          <w:lang w:val="en-US" w:eastAsia="zh-CN"/>
        </w:rPr>
        <w:t>在面试结束后当场公布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lang w:eastAsia="zh-CN"/>
        </w:rPr>
        <w:t>总成绩由高到低顺序确定前</w:t>
      </w:r>
      <w:r>
        <w:rPr>
          <w:rFonts w:hint="eastAsia" w:ascii="仿宋_GB2312" w:hAnsi="仿宋_GB2312" w:eastAsia="仿宋_GB2312" w:cs="仿宋_GB2312"/>
          <w:sz w:val="32"/>
          <w:szCs w:val="32"/>
          <w:lang w:val="en-US" w:eastAsia="zh-CN"/>
        </w:rPr>
        <w:t>5名为拟聘用对象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eastAsia="zh-CN"/>
        </w:rPr>
        <w:t>当天</w:t>
      </w:r>
      <w:r>
        <w:rPr>
          <w:rFonts w:hint="eastAsia" w:ascii="仿宋_GB2312" w:hAnsi="仿宋_GB2312" w:eastAsia="仿宋_GB2312" w:cs="仿宋_GB2312"/>
          <w:sz w:val="32"/>
          <w:szCs w:val="32"/>
        </w:rPr>
        <w:t>，超过规定时间30分钟仍未到达的考生，视为自动放弃面试资格，责任由考生自负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面试工作</w:t>
      </w:r>
      <w:r>
        <w:rPr>
          <w:rFonts w:hint="eastAsia" w:ascii="仿宋_GB2312" w:hAnsi="仿宋_GB2312" w:eastAsia="仿宋_GB2312" w:cs="仿宋_GB2312"/>
          <w:sz w:val="32"/>
          <w:szCs w:val="32"/>
          <w:lang w:eastAsia="zh-CN"/>
        </w:rPr>
        <w:t>正</w:t>
      </w:r>
      <w:r>
        <w:rPr>
          <w:rFonts w:hint="eastAsia" w:ascii="仿宋_GB2312" w:hAnsi="仿宋_GB2312" w:eastAsia="仿宋_GB2312" w:cs="仿宋_GB2312"/>
          <w:sz w:val="32"/>
          <w:szCs w:val="32"/>
        </w:rPr>
        <w:t>常进行。</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富源县融媒体中心</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2020年1月8日</w:t>
      </w:r>
    </w:p>
    <w:sectPr>
      <w:headerReference r:id="rId5" w:type="first"/>
      <w:footerReference r:id="rId8" w:type="first"/>
      <w:headerReference r:id="rId3" w:type="default"/>
      <w:footerReference r:id="rId6" w:type="default"/>
      <w:headerReference r:id="rId4" w:type="even"/>
      <w:footerReference r:id="rId7" w:type="even"/>
      <w:pgSz w:w="11906" w:h="16838"/>
      <w:pgMar w:top="1020"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10"/>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10"/>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Pr>
    </w:pPr>
    <w:r>
      <w:fldChar w:fldCharType="begin"/>
    </w:r>
    <w:r>
      <w:rPr>
        <w:rStyle w:val="10"/>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7"/>
    <w:rsid w:val="00080AAD"/>
    <w:rsid w:val="002233A4"/>
    <w:rsid w:val="002A619F"/>
    <w:rsid w:val="00310A20"/>
    <w:rsid w:val="00355F7B"/>
    <w:rsid w:val="00482114"/>
    <w:rsid w:val="005201F4"/>
    <w:rsid w:val="005D39F9"/>
    <w:rsid w:val="006E198E"/>
    <w:rsid w:val="00755890"/>
    <w:rsid w:val="008549A7"/>
    <w:rsid w:val="0090676B"/>
    <w:rsid w:val="00910B62"/>
    <w:rsid w:val="00A47457"/>
    <w:rsid w:val="00A61239"/>
    <w:rsid w:val="00B8793E"/>
    <w:rsid w:val="00BB6D2E"/>
    <w:rsid w:val="00C0622B"/>
    <w:rsid w:val="00DC33F2"/>
    <w:rsid w:val="00E12746"/>
    <w:rsid w:val="00E9229F"/>
    <w:rsid w:val="017675AA"/>
    <w:rsid w:val="01E838D1"/>
    <w:rsid w:val="0343058E"/>
    <w:rsid w:val="049225D8"/>
    <w:rsid w:val="05966203"/>
    <w:rsid w:val="061D611D"/>
    <w:rsid w:val="07AC2856"/>
    <w:rsid w:val="07F4505F"/>
    <w:rsid w:val="0B0C241F"/>
    <w:rsid w:val="0B23119E"/>
    <w:rsid w:val="0BD87FCD"/>
    <w:rsid w:val="0C956A8A"/>
    <w:rsid w:val="0CBA6BD1"/>
    <w:rsid w:val="0CD175CF"/>
    <w:rsid w:val="0CE61301"/>
    <w:rsid w:val="0CF77887"/>
    <w:rsid w:val="0E4C2B4D"/>
    <w:rsid w:val="10AE3BD5"/>
    <w:rsid w:val="10EB3A8B"/>
    <w:rsid w:val="11862827"/>
    <w:rsid w:val="11D42EAE"/>
    <w:rsid w:val="12335076"/>
    <w:rsid w:val="12C4485C"/>
    <w:rsid w:val="13232223"/>
    <w:rsid w:val="185B6723"/>
    <w:rsid w:val="19842CA0"/>
    <w:rsid w:val="1A426863"/>
    <w:rsid w:val="1AD17A17"/>
    <w:rsid w:val="1DBD0259"/>
    <w:rsid w:val="1E640887"/>
    <w:rsid w:val="1E7A7002"/>
    <w:rsid w:val="2202469A"/>
    <w:rsid w:val="229735AD"/>
    <w:rsid w:val="24263D7D"/>
    <w:rsid w:val="269D4E1D"/>
    <w:rsid w:val="26A23F1F"/>
    <w:rsid w:val="27B906DB"/>
    <w:rsid w:val="2B3C4057"/>
    <w:rsid w:val="2C745C74"/>
    <w:rsid w:val="2D20447A"/>
    <w:rsid w:val="2D272BA8"/>
    <w:rsid w:val="2E9A6C9D"/>
    <w:rsid w:val="2F4D6545"/>
    <w:rsid w:val="2F9A059B"/>
    <w:rsid w:val="30696ADB"/>
    <w:rsid w:val="32441A63"/>
    <w:rsid w:val="32461F79"/>
    <w:rsid w:val="32CE16CA"/>
    <w:rsid w:val="33A70908"/>
    <w:rsid w:val="3471290A"/>
    <w:rsid w:val="362434FD"/>
    <w:rsid w:val="364F78FA"/>
    <w:rsid w:val="367D5712"/>
    <w:rsid w:val="38486A28"/>
    <w:rsid w:val="39E43D84"/>
    <w:rsid w:val="3A357E9D"/>
    <w:rsid w:val="3ADF4321"/>
    <w:rsid w:val="3B604F7D"/>
    <w:rsid w:val="3CEB0ED8"/>
    <w:rsid w:val="3DE73D41"/>
    <w:rsid w:val="3EB02AF9"/>
    <w:rsid w:val="3FC31661"/>
    <w:rsid w:val="405517A4"/>
    <w:rsid w:val="429A7275"/>
    <w:rsid w:val="42F40870"/>
    <w:rsid w:val="42FD325A"/>
    <w:rsid w:val="438C6EF8"/>
    <w:rsid w:val="439A3F82"/>
    <w:rsid w:val="43A37E45"/>
    <w:rsid w:val="461156CD"/>
    <w:rsid w:val="461D014B"/>
    <w:rsid w:val="465F687C"/>
    <w:rsid w:val="4716095B"/>
    <w:rsid w:val="47B10686"/>
    <w:rsid w:val="497355DB"/>
    <w:rsid w:val="4BBF2155"/>
    <w:rsid w:val="4BD6517E"/>
    <w:rsid w:val="4CD7293B"/>
    <w:rsid w:val="4D2B228A"/>
    <w:rsid w:val="4DBC3710"/>
    <w:rsid w:val="504E4B06"/>
    <w:rsid w:val="50996385"/>
    <w:rsid w:val="52DA6EBB"/>
    <w:rsid w:val="53471FC0"/>
    <w:rsid w:val="55326BD6"/>
    <w:rsid w:val="55970173"/>
    <w:rsid w:val="56572286"/>
    <w:rsid w:val="58056DE7"/>
    <w:rsid w:val="58252EA2"/>
    <w:rsid w:val="5A7B0B9F"/>
    <w:rsid w:val="5C02790D"/>
    <w:rsid w:val="5C570977"/>
    <w:rsid w:val="5CD24762"/>
    <w:rsid w:val="5D6668BF"/>
    <w:rsid w:val="5DFE59D5"/>
    <w:rsid w:val="5EC41E38"/>
    <w:rsid w:val="5EE35C8E"/>
    <w:rsid w:val="612E3341"/>
    <w:rsid w:val="61835B94"/>
    <w:rsid w:val="632137F8"/>
    <w:rsid w:val="63FC78F0"/>
    <w:rsid w:val="64CD1105"/>
    <w:rsid w:val="65BF0C6C"/>
    <w:rsid w:val="66771A01"/>
    <w:rsid w:val="67880155"/>
    <w:rsid w:val="67F57E23"/>
    <w:rsid w:val="681C0458"/>
    <w:rsid w:val="693706A5"/>
    <w:rsid w:val="69676F16"/>
    <w:rsid w:val="6985144D"/>
    <w:rsid w:val="6988193E"/>
    <w:rsid w:val="6ABA787A"/>
    <w:rsid w:val="6B5D2DA7"/>
    <w:rsid w:val="6B88758A"/>
    <w:rsid w:val="6BA81F7E"/>
    <w:rsid w:val="6C33405F"/>
    <w:rsid w:val="6D0C35FA"/>
    <w:rsid w:val="6D345D53"/>
    <w:rsid w:val="6D5547A8"/>
    <w:rsid w:val="70E26FDC"/>
    <w:rsid w:val="70F60EB9"/>
    <w:rsid w:val="717955D7"/>
    <w:rsid w:val="73B710E6"/>
    <w:rsid w:val="75A51EA1"/>
    <w:rsid w:val="76424291"/>
    <w:rsid w:val="76903D31"/>
    <w:rsid w:val="76A554BF"/>
    <w:rsid w:val="76BF4253"/>
    <w:rsid w:val="76DD1CA6"/>
    <w:rsid w:val="76E56054"/>
    <w:rsid w:val="77076C7F"/>
    <w:rsid w:val="773C3298"/>
    <w:rsid w:val="77C547C3"/>
    <w:rsid w:val="787B475E"/>
    <w:rsid w:val="79325B55"/>
    <w:rsid w:val="7ADC1463"/>
    <w:rsid w:val="7D1D50C4"/>
    <w:rsid w:val="7EA6277E"/>
    <w:rsid w:val="7ED87C86"/>
    <w:rsid w:val="7EE81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480" w:lineRule="exact"/>
      <w:ind w:firstLine="640" w:firstLineChars="200"/>
    </w:pPr>
    <w:rPr>
      <w:rFonts w:ascii="仿宋_GB2312"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paragraph" w:customStyle="1" w:styleId="11">
    <w:name w:val="Char"/>
    <w:basedOn w:val="1"/>
    <w:qFormat/>
    <w:uiPriority w:val="0"/>
    <w:rPr>
      <w:rFonts w:ascii="Arial" w:hAnsi="Arial" w:eastAsia="仿宋_GB2312" w:cs="Arial"/>
      <w:sz w:val="20"/>
      <w:szCs w:val="20"/>
    </w:rPr>
  </w:style>
  <w:style w:type="paragraph" w:customStyle="1" w:styleId="1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2591</Words>
  <Characters>222</Characters>
  <Lines>1</Lines>
  <Paragraphs>5</Paragraphs>
  <TotalTime>2</TotalTime>
  <ScaleCrop>false</ScaleCrop>
  <LinksUpToDate>false</LinksUpToDate>
  <CharactersWithSpaces>2808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2017-07-16T08:08:00Z</dcterms:created>
  <dc:creator>Administrator</dc:creator>
  <cp:lastModifiedBy>H·S·Y</cp:lastModifiedBy>
  <cp:lastPrinted>2019-11-08T04:56:00Z</cp:lastPrinted>
  <dcterms:modified xsi:type="dcterms:W3CDTF">2020-01-08T01:01:19Z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