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3"/>
        <w:gridCol w:w="4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</w:trPr>
        <w:tc>
          <w:tcPr>
            <w:tcW w:w="8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  <w:lang w:val="en-US" w:eastAsia="zh-CN"/>
              </w:rPr>
              <w:t>2020年茌平区招聘城乡社区专职网格员岗位汇总表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  <w:lang w:val="en-US" w:eastAsia="zh-CN"/>
              </w:rPr>
              <w:t>乡镇（街道）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sz w:val="32"/>
                <w:szCs w:val="40"/>
                <w:lang w:val="en-US" w:eastAsia="zh-CN"/>
              </w:rPr>
              <w:t>岗位人数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振兴街道办事处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信发街道办事处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博平镇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乐平铺镇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冯官屯镇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菜屯镇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杜郎口镇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韩屯镇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温陈街道办事处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12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贾寨镇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胡屯镇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肖家庄镇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洪官屯镇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杨官屯乡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</w:trPr>
        <w:tc>
          <w:tcPr>
            <w:tcW w:w="4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共计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val="en-US" w:eastAsia="zh-CN"/>
              </w:rPr>
              <w:t>277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C6309"/>
    <w:rsid w:val="074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2020-01-07T09:59:00Z</dcterms:created>
  <dc:creator>27898</dc:creator>
  <cp:lastModifiedBy>27898</cp:lastModifiedBy>
  <dcterms:modified xsi:type="dcterms:W3CDTF">2020-01-07T10:01:00Z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