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9D" w:rsidRPr="00C2099D" w:rsidRDefault="00C2099D" w:rsidP="00C2099D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 w:val="36"/>
          <w:szCs w:val="36"/>
        </w:rPr>
      </w:pPr>
      <w:r w:rsidRPr="00C2099D">
        <w:rPr>
          <w:rFonts w:ascii="Arial" w:eastAsia="宋体" w:hAnsi="Arial" w:cs="Arial"/>
          <w:color w:val="222222"/>
          <w:kern w:val="0"/>
          <w:sz w:val="36"/>
          <w:szCs w:val="36"/>
        </w:rPr>
        <w:t>应届生岗位表</w:t>
      </w:r>
    </w:p>
    <w:tbl>
      <w:tblPr>
        <w:tblW w:w="1051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915"/>
        <w:gridCol w:w="2160"/>
        <w:gridCol w:w="1275"/>
        <w:gridCol w:w="3405"/>
        <w:gridCol w:w="1875"/>
      </w:tblGrid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序号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职类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岗位及方向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专业需求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学历需求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88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工程造价岗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16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工程造价、工程管理、土木工程等相关专业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工程审计岗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工程造价、工程管理、土木工程、材料科学与工程等相关专业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工程管理岗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306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土木工程、工程管理、建筑学、工程造价、机械设计制造及其自动化、电气工程及其自动化等相关专业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材料工程师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材料科学与工程、材料化学等相关专业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建筑</w:t>
            </w: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/</w:t>
            </w: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结构设计工程师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42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土木工程、建筑学、工程力学、农业建筑环境与能源工程、建筑环境与能源应用工程等相关专业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规划设计工程师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28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土木工程、建筑学、城乡规划等相关专业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安装工程师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15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电气工程及其自动化、机械设计制造及其自动化、机械工程、自动化等相关专业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8</w:t>
            </w:r>
          </w:p>
        </w:tc>
        <w:tc>
          <w:tcPr>
            <w:tcW w:w="88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智能化类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30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机械设计制造及其自动化、机械工程、自动化、电气工程及其自动化等相关专业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53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电气工程及其自动化、电子信息工程、电子信息科学与技术等相关专业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机电工程师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116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热能与动力工程、电气工程及其自动化、水利水电工程、机械设计制造及其自动化等相关专业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嵌入式开发工程师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25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电子信息工程、电子科学与技术、物联网工程、通信工程、电子与信息技术、仪器仪表与测绘等相关专业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通信工程师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通信工程、电子科学与技术、电子信息工程、自动化、电气工程、电子信息技术等相关专业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程序工程师</w:t>
            </w:r>
          </w:p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（</w:t>
            </w: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java</w:t>
            </w: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、</w:t>
            </w: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.net</w:t>
            </w: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、前端开发方向）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20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计算机科学与技术、软件工程等相关专业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网络工程师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网络工程、计算机科学与技术、软件工程等相关专业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算法工程师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30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计算机科学与技术、数学与应用数学、信息与通信工程、控制科学与工程等相关专业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饲料类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饲料生产储备干部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51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电气工程及其自动化、自动化、机械设计制造及其自动化、工业工程、动物科学、动物营养与饲料科学等相关专业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17</w:t>
            </w:r>
          </w:p>
        </w:tc>
        <w:tc>
          <w:tcPr>
            <w:tcW w:w="88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农业环境类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农艺师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146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农学、植物营养学、植物保护、种子科学与工程、植物科学与技术、作物学、园艺等相关专业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环保工程师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131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环境工程、环境科学、环境科学与工程、生态学、化学工程与工艺、给排水科学与工程等相关专业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19</w:t>
            </w:r>
          </w:p>
        </w:tc>
        <w:tc>
          <w:tcPr>
            <w:tcW w:w="88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能源类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制冷工程师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15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制冷及低温工程、能源与动力工程等相关专业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空气动力工程师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16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建筑环境与能源应用工程、热能与动力工程、农业建筑环境与能源工程等相关专业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21</w:t>
            </w:r>
          </w:p>
        </w:tc>
        <w:tc>
          <w:tcPr>
            <w:tcW w:w="88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227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人力资源管理、工商管理、企业管理、劳动与社会保障、哲学等相关专业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proofErr w:type="gramStart"/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品牌建</w:t>
            </w:r>
            <w:proofErr w:type="gramEnd"/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设岗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市场营销、工商管理、传播学、新闻学、人力资源管理、汉语言文学、哲学等相关专业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运营管理岗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工商管理、人力资源管理、企业管理、法学、经济管理、哲学、英语等相关专业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社会责任岗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5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社会学、哲学、公共事业管理、法学、工商管理等相关专业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法</w:t>
            </w:r>
            <w:proofErr w:type="gramStart"/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务</w:t>
            </w:r>
            <w:proofErr w:type="gramEnd"/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官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12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法学等相关专业（通过司法考试者优先）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26</w:t>
            </w:r>
          </w:p>
        </w:tc>
        <w:tc>
          <w:tcPr>
            <w:tcW w:w="88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采购类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农产品分析师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经济学、金融学、统计学、数学、国际经济与贸易、物流管理、动物营养与饲料科学等相关专业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国际贸易专家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国际经济与贸易、经济学、工商管理、英语等相关专业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供应链管理岗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135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国际经济与贸易、经济学、统计学、物流管理、动物科学、动物药学、机械设计制造及其自动化、食品科学与工程等相关专业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29</w:t>
            </w:r>
          </w:p>
        </w:tc>
        <w:tc>
          <w:tcPr>
            <w:tcW w:w="88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财经类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财务管理岗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188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财务管理、会计学、工商管理（会计方向）、经济学、投资学、国际经济与贸易等相关专业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融资项目管理岗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134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金融学、经济学、财务管理、投资学、国际经济与贸易、保险学等相关专业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审计师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17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审计学、财务管理、企业管理、工程造价、法学、侦查学等相关专业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32</w:t>
            </w:r>
          </w:p>
        </w:tc>
        <w:tc>
          <w:tcPr>
            <w:tcW w:w="88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销售类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行情分析师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经济学、金融学、统计学等相关专业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销售管理岗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130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市场营销、工商管理、国际经济与贸易、经济学、电子商务等相关专业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统计分析岗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30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统计学、经济学、市场营销、国际经济与贸易、工商管理等相关专业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宣传策划岗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广告学、电子商务、新闻学、传播学、视觉传达设计等相关专业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36</w:t>
            </w:r>
          </w:p>
        </w:tc>
        <w:tc>
          <w:tcPr>
            <w:tcW w:w="88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proofErr w:type="gramStart"/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品控类</w:t>
            </w:r>
            <w:proofErr w:type="gramEnd"/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proofErr w:type="gramStart"/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品控官</w:t>
            </w:r>
            <w:proofErr w:type="gramEnd"/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26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食品质量与安全、食品科学与工程等相关专业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屠宰品质管理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25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食品质量与安全、食品科学与工程等相关专业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饲料品质管理岗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23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食品科学与工程、食品质量与安全、粮食工程、动物营养与饲料科学等相关专业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39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物流类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冷链物流管理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15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物流管理、物流工程、工商管理等相关专业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40</w:t>
            </w:r>
          </w:p>
        </w:tc>
        <w:tc>
          <w:tcPr>
            <w:tcW w:w="8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食品加工类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屠宰生产管理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35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食品科学与工程、食品质量与安全、财务管理、人力资源管理等相关专业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41</w:t>
            </w:r>
          </w:p>
        </w:tc>
        <w:tc>
          <w:tcPr>
            <w:tcW w:w="88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动</w:t>
            </w:r>
            <w:proofErr w:type="gramStart"/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医</w:t>
            </w:r>
            <w:proofErr w:type="gramEnd"/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动科类</w:t>
            </w: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育种师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85</w:t>
            </w:r>
          </w:p>
        </w:tc>
        <w:tc>
          <w:tcPr>
            <w:tcW w:w="982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动物科学、动物遗传育种与繁殖等相关专业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肉质遗传选育岗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硕士及以上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营养师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63</w:t>
            </w:r>
          </w:p>
        </w:tc>
        <w:tc>
          <w:tcPr>
            <w:tcW w:w="982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动物科学、动物营养与饲料科学、养殖、发酵工程、生物工程等相关专业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营养研发岗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硕士及以上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兽医师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90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动物医学、动植物检疫（动物）、预防兽医学、临床兽医学、基础兽医学等相关专业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兽医研发岗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48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预防兽医学、临床兽医学、基础兽医学、细胞生物学、发酵工程等相关专业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硕士及以上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诊断检测助理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24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微生物学、细胞生物学、生物化学与分子生物学、基础兽医学、预防兽医学、临床兽医学等相关专业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硕士及以上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生物工程师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15</w:t>
            </w:r>
          </w:p>
        </w:tc>
        <w:tc>
          <w:tcPr>
            <w:tcW w:w="9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细胞生物学、生物化学与分子生物学、生物工程、发酵工程、微生物学、药学、兽医学等相关专业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硕士及以上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生产管理储备干部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650</w:t>
            </w:r>
          </w:p>
        </w:tc>
        <w:tc>
          <w:tcPr>
            <w:tcW w:w="9825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动物医学、动物科学、动物药学、机械设计制造及其自动化、自动化、电气工程及其自动化等相关专业</w:t>
            </w: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C2099D">
        <w:trPr>
          <w:tblCellSpacing w:w="0" w:type="dxa"/>
        </w:trPr>
        <w:tc>
          <w:tcPr>
            <w:tcW w:w="8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养猪工程师</w:t>
            </w:r>
          </w:p>
        </w:tc>
        <w:tc>
          <w:tcPr>
            <w:tcW w:w="12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</w:tbl>
    <w:p w:rsidR="00C2099D" w:rsidRPr="00C2099D" w:rsidRDefault="00C2099D" w:rsidP="00C2099D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C2099D">
        <w:rPr>
          <w:rFonts w:ascii="Arial" w:eastAsia="宋体" w:hAnsi="Arial" w:cs="Arial"/>
          <w:color w:val="222222"/>
          <w:kern w:val="0"/>
          <w:sz w:val="24"/>
          <w:szCs w:val="24"/>
        </w:rPr>
        <w:t>往届</w:t>
      </w:r>
      <w:proofErr w:type="gramStart"/>
      <w:r w:rsidRPr="00C2099D">
        <w:rPr>
          <w:rFonts w:ascii="Arial" w:eastAsia="宋体" w:hAnsi="Arial" w:cs="Arial"/>
          <w:color w:val="222222"/>
          <w:kern w:val="0"/>
          <w:sz w:val="24"/>
          <w:szCs w:val="24"/>
        </w:rPr>
        <w:t>生岗位表</w:t>
      </w:r>
      <w:proofErr w:type="gramEnd"/>
    </w:p>
    <w:p w:rsidR="00C2099D" w:rsidRPr="00C2099D" w:rsidRDefault="00C2099D" w:rsidP="00C2099D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 w:val="24"/>
          <w:szCs w:val="24"/>
        </w:rPr>
      </w:pPr>
    </w:p>
    <w:tbl>
      <w:tblPr>
        <w:tblW w:w="1051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30"/>
        <w:gridCol w:w="1860"/>
        <w:gridCol w:w="1200"/>
        <w:gridCol w:w="4110"/>
        <w:gridCol w:w="1470"/>
      </w:tblGrid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序号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部门</w:t>
            </w: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专业需求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学历需求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发展建设部</w:t>
            </w: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工程项目主管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20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土木工程、工程管理等工程类，建筑类、机械类相关专业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工程管理岗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40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土木工程、工程管理等工程类，建筑类、机械类相关专业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工程质检岗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8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土木工程、工程管理等工程类，建筑类相关专业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造价管理岗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6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工程造价、工程管理、土木工程等工程类相关专业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外协岗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12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经济类、管理类相关专业优先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区域拓展岗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5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专业不限，工程造价、土木工程等专业优先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规划设计工程师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8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土木工程、建筑设计、地质工程、测绘、环境设计、工程管理等相关专业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8</w:t>
            </w:r>
          </w:p>
        </w:tc>
        <w:tc>
          <w:tcPr>
            <w:tcW w:w="90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养猪生产部</w:t>
            </w: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档案员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5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专业不限，动物科学、动物医学、生物技术、生物科学等相关专业优先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生产管理干部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160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动物科学、动物医学、生物技术、生物科学等相关专业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兽医师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30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动物医学、动植物检疫（动物）、动物科学、预防兽医学、临床兽医学、基础兽医学等相关专业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育种师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8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动物科学、动物遗传育种与繁殖等相关专业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诊断检测岗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动物医学、动物科学、生命科学、微生物学、细胞生物学、生物化学与分子生物学、基础兽医学、预防兽医学、临床兽医学等相关专业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13</w:t>
            </w:r>
          </w:p>
        </w:tc>
        <w:tc>
          <w:tcPr>
            <w:tcW w:w="90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饲料供应部</w:t>
            </w: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采购管理岗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国际经济与贸易、统计学、经济学、工商管理、物流管理、财务管理、动物科学、动物营养与饲料科学等相关专业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物流管理岗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物流管理、车辆工程等相关专业优先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仓储管理岗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6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粮食工程、物流管理、国际经济与贸易、财务管理、会计、工商管理等相关专业优先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机电工程师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25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机械设计制造及其自动化、电气工程及其自动化、自动化、机电一体化等相关专业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营养师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16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动物科学、畜牧、动物营养、生物技术等相关专业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proofErr w:type="gramStart"/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中控工</w:t>
            </w:r>
            <w:proofErr w:type="gramEnd"/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25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工业工程、机械设计及其自动化、电气工程及其自动化、机电一体化等相关专业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proofErr w:type="gramStart"/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制粒工</w:t>
            </w:r>
            <w:proofErr w:type="gramEnd"/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30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专业不限（机械设计制造及自动化、电气工程及自动化等相关专业）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办公室助理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5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人力资源管理、工商管理、行政管理等相关专业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21</w:t>
            </w:r>
          </w:p>
        </w:tc>
        <w:tc>
          <w:tcPr>
            <w:tcW w:w="90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环保后勤部</w:t>
            </w: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农业项目</w:t>
            </w:r>
          </w:p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技术专员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项目管理、园林、土壤、土壤、农学、林学及其他相关专业。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环保运营管理岗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30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环境工程、环境科学、环境科学与工程、资源与环境、土壤学等相关专业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机电工程师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18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电气工程及其自动化、自动化、机械设计制造及其自动化、控制科学与工程、机电一体化等相关专业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农艺师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农学、植物保护、植物营养、作物学、种子科学与工程、植物科学与技术、土壤学、农业资源与环境、园林、园艺等相关专业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无害化运营管理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5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农业机械化及其自动化、农业建筑环境与能源工程、电气工程及其自动化、机电一体化、农业工程、环境工程、工商管理、信息与计算科学等相关专业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26</w:t>
            </w:r>
          </w:p>
        </w:tc>
        <w:tc>
          <w:tcPr>
            <w:tcW w:w="90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水电管理部</w:t>
            </w: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机电工程师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14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建筑环境与能源工程、电气工程及其自动化、热能与动力工程、农业水利工程、水利水电工程等相关专业。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水电技术管理岗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45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建筑环境与能源工程、电气工程及其自动化、热能与动力工程、农业水利工程、水利水电工程等相关专业。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人力资源部</w:t>
            </w: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人力资源管理师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16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人力资源管理、工商管理、企业管理、劳动与社会保障、财务管理等相关专业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融资部</w:t>
            </w: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融资项目管理岗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23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金融学、经济学、投资学、国际经济与贸易、工商管理、财务管理等相关专业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采购部</w:t>
            </w: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采购管理岗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12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粮食工程、物流管理、国际经济与贸易、财务管理类、管理类相关专业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proofErr w:type="gramStart"/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品控部</w:t>
            </w:r>
            <w:proofErr w:type="gramEnd"/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proofErr w:type="gramStart"/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品控官</w:t>
            </w:r>
            <w:proofErr w:type="gramEnd"/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6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食品类、动物科学、动物营养、畜牧类、生物类等相关专业，有畜牧行业或食品加工行业相关工作经验者优先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综合办办公室</w:t>
            </w: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办公室助理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8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行政管理、工商管理、秘书学、人力资源管理等相关专业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33</w:t>
            </w:r>
          </w:p>
        </w:tc>
        <w:tc>
          <w:tcPr>
            <w:tcW w:w="90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销售部</w:t>
            </w: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销售管理岗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14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专业不限，经济类、管理类优先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竞价分析岗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专业不限，经济类、管理类优先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统计分析岗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12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专业不限，经济类、管理类优先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现场销售管理岗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12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专业不限，经济类、管理类优先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37</w:t>
            </w:r>
          </w:p>
        </w:tc>
        <w:tc>
          <w:tcPr>
            <w:tcW w:w="90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财务部</w:t>
            </w: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财务管理岗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16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财务管理、会计学、工商管理（会计方向）、经济学、投资学、国际经济与贸易等相关专业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分场仓管岗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25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会计学、财务管理、工商管理等相关专业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分场出纳岗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8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会计学、财务管理、工商管理等相关专业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智能化部</w:t>
            </w: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网络工程师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网络工程、计算机科学与技术等相关专业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大专及以上</w:t>
            </w:r>
          </w:p>
        </w:tc>
      </w:tr>
      <w:tr w:rsidR="00C2099D" w:rsidRPr="00C2099D" w:rsidTr="00F261C0">
        <w:trPr>
          <w:tblCellSpacing w:w="0" w:type="dxa"/>
        </w:trPr>
        <w:tc>
          <w:tcPr>
            <w:tcW w:w="9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猪舍设计部</w:t>
            </w:r>
          </w:p>
        </w:tc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猪舍设计岗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3</w:t>
            </w:r>
          </w:p>
        </w:tc>
        <w:tc>
          <w:tcPr>
            <w:tcW w:w="42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土木工程、建筑学、园林设计、工程力学、给排水工程等相关专业</w:t>
            </w:r>
          </w:p>
        </w:tc>
        <w:tc>
          <w:tcPr>
            <w:tcW w:w="14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vAlign w:val="center"/>
            <w:hideMark/>
          </w:tcPr>
          <w:p w:rsidR="00C2099D" w:rsidRPr="00C2099D" w:rsidRDefault="00C2099D" w:rsidP="00C2099D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24"/>
                <w:szCs w:val="24"/>
              </w:rPr>
            </w:pPr>
            <w:r w:rsidRPr="00C2099D">
              <w:rPr>
                <w:rFonts w:ascii="Arial" w:eastAsia="宋体" w:hAnsi="Arial" w:cs="Arial"/>
                <w:b/>
                <w:bCs/>
                <w:color w:val="222222"/>
                <w:kern w:val="0"/>
                <w:sz w:val="24"/>
                <w:szCs w:val="24"/>
              </w:rPr>
              <w:t>本科及以上</w:t>
            </w:r>
          </w:p>
        </w:tc>
      </w:tr>
    </w:tbl>
    <w:p w:rsidR="00692AFF" w:rsidRPr="00C2099D" w:rsidRDefault="00F261C0" w:rsidP="00C2099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078480" cy="2674620"/>
            <wp:effectExtent l="0" t="0" r="7620" b="0"/>
            <wp:docPr id="1" name="图片 1" descr="http://u3.huatu.com/uploads/allimg/200102/660653-2001021A50U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3.huatu.com/uploads/allimg/200102/660653-2001021A50U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AFF" w:rsidRPr="00C2099D" w:rsidSect="00C2099D">
      <w:pgSz w:w="11906" w:h="16838"/>
      <w:pgMar w:top="238" w:right="244" w:bottom="249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9D"/>
    <w:rsid w:val="00692AFF"/>
    <w:rsid w:val="00C2099D"/>
    <w:rsid w:val="00F2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C3EF9-D4B7-4C0F-B85A-2D43230F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9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0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727</Words>
  <Characters>4150</Characters>
  <Application>Microsoft Office Word</Application>
  <DocSecurity>0</DocSecurity>
  <Lines>34</Lines>
  <Paragraphs>9</Paragraphs>
  <ScaleCrop>false</ScaleCrop>
  <Company>Microsoft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2020-01-03T01:52:00Z</dcterms:created>
  <dcterms:modified xsi:type="dcterms:W3CDTF">2020-01-03T01:54:00Z</dcterms:modified>
</cp:coreProperties>
</file>