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附件5：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2020年度卫生专业技术资格考试专业目录和考试方式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一、初级（士）考试专业</w:t>
      </w:r>
    </w:p>
    <w:tbl>
      <w:tblPr>
        <w:tblW w:w="8925" w:type="dxa"/>
        <w:jc w:val="center"/>
        <w:tblInd w:w="-30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5"/>
        <w:gridCol w:w="4530"/>
        <w:gridCol w:w="213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4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考试方式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4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4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4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口腔医学技术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4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放射医学技术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4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临床医学检验技术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4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病理学技术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4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康复医学治疗技术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4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营养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4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卫生检验技术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4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病案信息技术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二、初级（师）考试专业</w:t>
      </w:r>
    </w:p>
    <w:tbl>
      <w:tblPr>
        <w:tblW w:w="8728" w:type="dxa"/>
        <w:jc w:val="center"/>
        <w:tblInd w:w="-21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8"/>
        <w:gridCol w:w="4432"/>
        <w:gridCol w:w="20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4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2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4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2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4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2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4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2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纸笔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4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中医护理学</w:t>
            </w:r>
          </w:p>
        </w:tc>
        <w:tc>
          <w:tcPr>
            <w:tcW w:w="2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4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口腔医学技术</w:t>
            </w:r>
          </w:p>
        </w:tc>
        <w:tc>
          <w:tcPr>
            <w:tcW w:w="2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4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放射医学技术</w:t>
            </w:r>
          </w:p>
        </w:tc>
        <w:tc>
          <w:tcPr>
            <w:tcW w:w="2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4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临床医学检验技术</w:t>
            </w:r>
          </w:p>
        </w:tc>
        <w:tc>
          <w:tcPr>
            <w:tcW w:w="2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4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病理学技术</w:t>
            </w:r>
          </w:p>
        </w:tc>
        <w:tc>
          <w:tcPr>
            <w:tcW w:w="2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康复医学治疗技术</w:t>
            </w:r>
          </w:p>
        </w:tc>
        <w:tc>
          <w:tcPr>
            <w:tcW w:w="2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营养</w:t>
            </w:r>
          </w:p>
        </w:tc>
        <w:tc>
          <w:tcPr>
            <w:tcW w:w="2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卫生检验技术</w:t>
            </w:r>
          </w:p>
        </w:tc>
        <w:tc>
          <w:tcPr>
            <w:tcW w:w="2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4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心理治疗</w:t>
            </w:r>
          </w:p>
        </w:tc>
        <w:tc>
          <w:tcPr>
            <w:tcW w:w="2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病案信息技术</w:t>
            </w:r>
          </w:p>
        </w:tc>
        <w:tc>
          <w:tcPr>
            <w:tcW w:w="2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4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输血技术</w:t>
            </w:r>
          </w:p>
        </w:tc>
        <w:tc>
          <w:tcPr>
            <w:tcW w:w="2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神经电生理（脑电图）技术</w:t>
            </w:r>
          </w:p>
        </w:tc>
        <w:tc>
          <w:tcPr>
            <w:tcW w:w="2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三、中级考试专业</w:t>
      </w:r>
    </w:p>
    <w:tbl>
      <w:tblPr>
        <w:tblW w:w="8940" w:type="dxa"/>
        <w:jc w:val="center"/>
        <w:tblInd w:w="-31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0"/>
        <w:gridCol w:w="4545"/>
        <w:gridCol w:w="21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考试方式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全科医学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全科医学（中医类）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心血管内科学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呼吸内科学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消化内科学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肾内科学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神经内科学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内分泌学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血液病学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结核病学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传染病学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风湿与临床免疫学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职业病学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中医内科学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中西医结合内科学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普通外科学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骨外科学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胸心外科学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神经外科学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泌尿外科学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小儿外科学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烧伤外科学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整形外科学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中医外科学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中西医结合外科学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中医肛肠科学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中医骨伤学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中西医结合骨伤科学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中医妇科学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中医儿科学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中医眼科学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耳鼻咽喉科学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中医耳鼻喉科学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皮肤与性病学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中医皮肤与性病学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精神病学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肿瘤内科学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肿瘤外科学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肿瘤放射治疗学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放射医学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核医学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超声波医学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康复医学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推拿（按摩）学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中医针灸学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病理学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临床医学检验学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口腔内科学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口腔颌面外科学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口腔修复学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口腔正畸学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疼痛学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重症医学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计划生育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疾病控制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职业卫生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妇幼保健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健康教育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内科护理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外科护理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妇产科护理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儿科护理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社区护理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中医护理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口腔医学技术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放射医学技术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核医学技术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超声波医学技术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临床医学检验技术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病理学技术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康复医学治疗技术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营养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理化检验技术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微生物检验技术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消毒技术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心理治疗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心电学技术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肿瘤放射治疗技术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病案信息技术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输血技术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神经电生理（脑电图）技术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4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急诊医学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人机对话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31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Office_11.1.0.7693_F1E327BC-269C-435d-A152-05C5408002CA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2019-12-23T06:27:53Z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</Properties>
</file>