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95" w:type="dxa"/>
        <w:tblCellSpacing w:w="0" w:type="dxa"/>
        <w:tblInd w:w="0" w:type="dxa"/>
        <w:shd w:val="clear"/>
        <w:tblLayout w:type="autofit"/>
        <w:tblCellMar>
          <w:top w:w="0" w:type="dxa"/>
          <w:left w:w="0" w:type="dxa"/>
          <w:bottom w:w="0" w:type="dxa"/>
          <w:right w:w="0" w:type="dxa"/>
        </w:tblCellMar>
      </w:tblPr>
      <w:tblGrid>
        <w:gridCol w:w="1772"/>
        <w:gridCol w:w="424"/>
        <w:gridCol w:w="445"/>
        <w:gridCol w:w="456"/>
        <w:gridCol w:w="976"/>
        <w:gridCol w:w="1242"/>
        <w:gridCol w:w="1518"/>
        <w:gridCol w:w="2495"/>
        <w:gridCol w:w="467"/>
        <w:gridCol w:w="700"/>
      </w:tblGrid>
      <w:tr>
        <w:tblPrEx>
          <w:tblCellMar>
            <w:top w:w="0" w:type="dxa"/>
            <w:left w:w="0" w:type="dxa"/>
            <w:bottom w:w="0" w:type="dxa"/>
            <w:right w:w="0" w:type="dxa"/>
          </w:tblCellMar>
        </w:tblPrEx>
        <w:trPr>
          <w:trHeight w:val="596" w:hRule="atLeast"/>
          <w:tblCellSpacing w:w="0" w:type="dxa"/>
        </w:trPr>
        <w:tc>
          <w:tcPr>
            <w:tcW w:w="1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附件1</w:t>
            </w:r>
          </w:p>
        </w:tc>
        <w:tc>
          <w:tcPr>
            <w:tcW w:w="4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9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2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CellMar>
            <w:top w:w="0" w:type="dxa"/>
            <w:left w:w="0" w:type="dxa"/>
            <w:bottom w:w="0" w:type="dxa"/>
            <w:right w:w="0" w:type="dxa"/>
          </w:tblCellMar>
        </w:tblPrEx>
        <w:trPr>
          <w:trHeight w:val="1024" w:hRule="atLeast"/>
          <w:tblCellSpacing w:w="0" w:type="dxa"/>
        </w:trPr>
        <w:tc>
          <w:tcPr>
            <w:tcW w:w="10495" w:type="dxa"/>
            <w:gridSpan w:val="10"/>
            <w:shd w:val="clear"/>
            <w:vAlign w:val="center"/>
          </w:tcPr>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t>2019年</w:t>
            </w:r>
            <w:r>
              <w:rPr>
                <w:rFonts w:ascii="宋体" w:hAnsi="宋体" w:eastAsia="宋体" w:cs="宋体"/>
                <w:kern w:val="0"/>
                <w:sz w:val="24"/>
                <w:szCs w:val="24"/>
                <w:lang w:val="en-US" w:eastAsia="zh-CN" w:bidi="ar"/>
              </w:rPr>
              <w:t>南部县自然资源和规划局下属事业单位公开考核招聘工作人员岗位和条件要求一览表</w:t>
            </w:r>
            <w:bookmarkEnd w:id="0"/>
          </w:p>
        </w:tc>
      </w:tr>
      <w:tr>
        <w:tblPrEx>
          <w:shd w:val="clear"/>
          <w:tblCellMar>
            <w:top w:w="0" w:type="dxa"/>
            <w:left w:w="0" w:type="dxa"/>
            <w:bottom w:w="0" w:type="dxa"/>
            <w:right w:w="0" w:type="dxa"/>
          </w:tblCellMar>
        </w:tblPrEx>
        <w:trPr>
          <w:trHeight w:val="489" w:hRule="atLeast"/>
          <w:tblCellSpacing w:w="0" w:type="dxa"/>
        </w:trPr>
        <w:tc>
          <w:tcPr>
            <w:tcW w:w="1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9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2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4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CellMar>
            <w:top w:w="0" w:type="dxa"/>
            <w:left w:w="0" w:type="dxa"/>
            <w:bottom w:w="0" w:type="dxa"/>
            <w:right w:w="0" w:type="dxa"/>
          </w:tblCellMar>
        </w:tblPrEx>
        <w:trPr>
          <w:trHeight w:val="453" w:hRule="atLeast"/>
          <w:tblCellSpacing w:w="0" w:type="dxa"/>
        </w:trPr>
        <w:tc>
          <w:tcPr>
            <w:tcW w:w="1772"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招聘单位</w:t>
            </w:r>
          </w:p>
        </w:tc>
        <w:tc>
          <w:tcPr>
            <w:tcW w:w="869" w:type="dxa"/>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招聘岗位</w:t>
            </w:r>
          </w:p>
        </w:tc>
        <w:tc>
          <w:tcPr>
            <w:tcW w:w="4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名额</w:t>
            </w:r>
          </w:p>
        </w:tc>
        <w:tc>
          <w:tcPr>
            <w:tcW w:w="97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招聘对象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及范围</w:t>
            </w:r>
          </w:p>
        </w:tc>
        <w:tc>
          <w:tcPr>
            <w:tcW w:w="5722" w:type="dxa"/>
            <w:gridSpan w:val="4"/>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条件及要求</w:t>
            </w:r>
          </w:p>
        </w:tc>
        <w:tc>
          <w:tcPr>
            <w:tcW w:w="700"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考试科目及顺序</w:t>
            </w:r>
          </w:p>
        </w:tc>
      </w:tr>
      <w:tr>
        <w:tblPrEx>
          <w:shd w:val="clear"/>
          <w:tblCellMar>
            <w:top w:w="0" w:type="dxa"/>
            <w:left w:w="0" w:type="dxa"/>
            <w:bottom w:w="0" w:type="dxa"/>
            <w:right w:w="0" w:type="dxa"/>
          </w:tblCellMar>
        </w:tblPrEx>
        <w:trPr>
          <w:trHeight w:val="594" w:hRule="atLeast"/>
          <w:tblCellSpacing w:w="0" w:type="dxa"/>
        </w:trPr>
        <w:tc>
          <w:tcPr>
            <w:tcW w:w="1772" w:type="dxa"/>
            <w:vMerge w:val="continue"/>
            <w:shd w:val="clear"/>
            <w:vAlign w:val="center"/>
          </w:tcPr>
          <w:p>
            <w:pPr>
              <w:rPr>
                <w:rFonts w:hint="eastAsia" w:ascii="宋体"/>
                <w:sz w:val="24"/>
                <w:szCs w:val="24"/>
              </w:rPr>
            </w:pPr>
          </w:p>
        </w:tc>
        <w:tc>
          <w:tcPr>
            <w:tcW w:w="4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岗位类别</w:t>
            </w:r>
          </w:p>
        </w:tc>
        <w:tc>
          <w:tcPr>
            <w:tcW w:w="4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岗位名称</w:t>
            </w:r>
          </w:p>
        </w:tc>
        <w:tc>
          <w:tcPr>
            <w:tcW w:w="456" w:type="dxa"/>
            <w:vMerge w:val="continue"/>
            <w:shd w:val="clear"/>
            <w:vAlign w:val="center"/>
          </w:tcPr>
          <w:p>
            <w:pPr>
              <w:rPr>
                <w:rFonts w:hint="eastAsia" w:ascii="宋体"/>
                <w:sz w:val="24"/>
                <w:szCs w:val="24"/>
              </w:rPr>
            </w:pPr>
          </w:p>
        </w:tc>
        <w:tc>
          <w:tcPr>
            <w:tcW w:w="976" w:type="dxa"/>
            <w:vMerge w:val="continue"/>
            <w:shd w:val="clear"/>
            <w:vAlign w:val="center"/>
          </w:tcPr>
          <w:p>
            <w:pPr>
              <w:rPr>
                <w:rFonts w:hint="eastAsia" w:ascii="宋体"/>
                <w:sz w:val="24"/>
                <w:szCs w:val="24"/>
              </w:rPr>
            </w:pPr>
          </w:p>
        </w:tc>
        <w:tc>
          <w:tcPr>
            <w:tcW w:w="12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年龄</w:t>
            </w:r>
          </w:p>
        </w:tc>
        <w:tc>
          <w:tcPr>
            <w:tcW w:w="15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学历（学位）</w:t>
            </w:r>
          </w:p>
        </w:tc>
        <w:tc>
          <w:tcPr>
            <w:tcW w:w="24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专业条件</w:t>
            </w:r>
          </w:p>
        </w:tc>
        <w:tc>
          <w:tcPr>
            <w:tcW w:w="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条件</w:t>
            </w:r>
          </w:p>
        </w:tc>
        <w:tc>
          <w:tcPr>
            <w:tcW w:w="700" w:type="dxa"/>
            <w:vMerge w:val="continue"/>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1239" w:hRule="atLeast"/>
          <w:tblCellSpacing w:w="0" w:type="dxa"/>
        </w:trPr>
        <w:tc>
          <w:tcPr>
            <w:tcW w:w="1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南部县土地储备中心</w:t>
            </w:r>
          </w:p>
        </w:tc>
        <w:tc>
          <w:tcPr>
            <w:tcW w:w="4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专技岗位</w:t>
            </w:r>
          </w:p>
        </w:tc>
        <w:tc>
          <w:tcPr>
            <w:tcW w:w="4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城乡规划管理</w:t>
            </w:r>
          </w:p>
        </w:tc>
        <w:tc>
          <w:tcPr>
            <w:tcW w:w="4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 面向全国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见公告</w:t>
            </w:r>
          </w:p>
        </w:tc>
        <w:tc>
          <w:tcPr>
            <w:tcW w:w="12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1990年1月6日及以后出生</w:t>
            </w:r>
          </w:p>
        </w:tc>
        <w:tc>
          <w:tcPr>
            <w:tcW w:w="15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全日制硕士研究生及以上学历且取得相应学位</w:t>
            </w:r>
          </w:p>
        </w:tc>
        <w:tc>
          <w:tcPr>
            <w:tcW w:w="24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城乡规划学、城市规划与设计、城市规划</w:t>
            </w:r>
          </w:p>
        </w:tc>
        <w:tc>
          <w:tcPr>
            <w:tcW w:w="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w:t>
            </w:r>
          </w:p>
        </w:tc>
      </w:tr>
      <w:tr>
        <w:tblPrEx>
          <w:tblCellMar>
            <w:top w:w="0" w:type="dxa"/>
            <w:left w:w="0" w:type="dxa"/>
            <w:bottom w:w="0" w:type="dxa"/>
            <w:right w:w="0" w:type="dxa"/>
          </w:tblCellMar>
        </w:tblPrEx>
        <w:trPr>
          <w:trHeight w:val="1239" w:hRule="atLeast"/>
          <w:tblCellSpacing w:w="0" w:type="dxa"/>
        </w:trPr>
        <w:tc>
          <w:tcPr>
            <w:tcW w:w="1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南部县土地储备中心</w:t>
            </w:r>
          </w:p>
        </w:tc>
        <w:tc>
          <w:tcPr>
            <w:tcW w:w="4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专技岗位</w:t>
            </w:r>
          </w:p>
        </w:tc>
        <w:tc>
          <w:tcPr>
            <w:tcW w:w="4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土地资源管理</w:t>
            </w:r>
          </w:p>
        </w:tc>
        <w:tc>
          <w:tcPr>
            <w:tcW w:w="4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 面向全国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见公告</w:t>
            </w:r>
          </w:p>
        </w:tc>
        <w:tc>
          <w:tcPr>
            <w:tcW w:w="12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1990年1月6日及以后出生</w:t>
            </w:r>
          </w:p>
        </w:tc>
        <w:tc>
          <w:tcPr>
            <w:tcW w:w="15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全日制硕士研究生及以上学历且取得相应学位</w:t>
            </w:r>
          </w:p>
        </w:tc>
        <w:tc>
          <w:tcPr>
            <w:tcW w:w="24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土地资源管理、土地管理</w:t>
            </w:r>
          </w:p>
        </w:tc>
        <w:tc>
          <w:tcPr>
            <w:tcW w:w="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w:t>
            </w:r>
          </w:p>
        </w:tc>
      </w:tr>
      <w:tr>
        <w:tblPrEx>
          <w:shd w:val="clear"/>
          <w:tblCellMar>
            <w:top w:w="0" w:type="dxa"/>
            <w:left w:w="0" w:type="dxa"/>
            <w:bottom w:w="0" w:type="dxa"/>
            <w:right w:w="0" w:type="dxa"/>
          </w:tblCellMar>
        </w:tblPrEx>
        <w:trPr>
          <w:trHeight w:val="1187" w:hRule="atLeast"/>
          <w:tblCellSpacing w:w="0" w:type="dxa"/>
        </w:trPr>
        <w:tc>
          <w:tcPr>
            <w:tcW w:w="1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南部县地质环境监测站</w:t>
            </w:r>
          </w:p>
        </w:tc>
        <w:tc>
          <w:tcPr>
            <w:tcW w:w="4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专技岗位</w:t>
            </w:r>
          </w:p>
        </w:tc>
        <w:tc>
          <w:tcPr>
            <w:tcW w:w="4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地质工程</w:t>
            </w:r>
          </w:p>
        </w:tc>
        <w:tc>
          <w:tcPr>
            <w:tcW w:w="4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9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 面向全国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见公告</w:t>
            </w:r>
          </w:p>
        </w:tc>
        <w:tc>
          <w:tcPr>
            <w:tcW w:w="124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1990年1月6日及以后出生</w:t>
            </w:r>
          </w:p>
        </w:tc>
        <w:tc>
          <w:tcPr>
            <w:tcW w:w="15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全日制硕士研究生及以上学历且取得相应学位</w:t>
            </w:r>
          </w:p>
        </w:tc>
        <w:tc>
          <w:tcPr>
            <w:tcW w:w="249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地质工程、地球探测与信息技术、应用地质学</w:t>
            </w:r>
          </w:p>
        </w:tc>
        <w:tc>
          <w:tcPr>
            <w:tcW w:w="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w:t>
            </w:r>
          </w:p>
        </w:tc>
      </w:tr>
    </w:tbl>
    <w:p>
      <w:pPr>
        <w:rPr>
          <w:vanish/>
          <w:sz w:val="24"/>
          <w:szCs w:val="24"/>
        </w:rPr>
      </w:pPr>
    </w:p>
    <w:tbl>
      <w:tblPr>
        <w:tblW w:w="10796" w:type="dxa"/>
        <w:tblCellSpacing w:w="0" w:type="dxa"/>
        <w:tblInd w:w="0" w:type="dxa"/>
        <w:shd w:val="clear"/>
        <w:tblLayout w:type="autofit"/>
        <w:tblCellMar>
          <w:top w:w="0" w:type="dxa"/>
          <w:left w:w="0" w:type="dxa"/>
          <w:bottom w:w="0" w:type="dxa"/>
          <w:right w:w="0" w:type="dxa"/>
        </w:tblCellMar>
      </w:tblPr>
      <w:tblGrid>
        <w:gridCol w:w="2028"/>
        <w:gridCol w:w="758"/>
        <w:gridCol w:w="1692"/>
        <w:gridCol w:w="1440"/>
        <w:gridCol w:w="4878"/>
      </w:tblGrid>
      <w:tr>
        <w:tblPrEx>
          <w:shd w:val="clear"/>
          <w:tblCellMar>
            <w:top w:w="0" w:type="dxa"/>
            <w:left w:w="0" w:type="dxa"/>
            <w:bottom w:w="0" w:type="dxa"/>
            <w:right w:w="0" w:type="dxa"/>
          </w:tblCellMar>
        </w:tblPrEx>
        <w:trPr>
          <w:trHeight w:val="443" w:hRule="atLeast"/>
          <w:tblCellSpacing w:w="0" w:type="dxa"/>
        </w:trPr>
        <w:tc>
          <w:tcPr>
            <w:tcW w:w="20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附件2</w:t>
            </w:r>
          </w:p>
        </w:tc>
        <w:tc>
          <w:tcPr>
            <w:tcW w:w="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7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24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99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CellMar>
            <w:top w:w="0" w:type="dxa"/>
            <w:left w:w="0" w:type="dxa"/>
            <w:bottom w:w="0" w:type="dxa"/>
            <w:right w:w="0" w:type="dxa"/>
          </w:tblCellMar>
        </w:tblPrEx>
        <w:trPr>
          <w:trHeight w:val="1032" w:hRule="atLeast"/>
          <w:tblCellSpacing w:w="0" w:type="dxa"/>
        </w:trPr>
        <w:tc>
          <w:tcPr>
            <w:tcW w:w="10796" w:type="dxa"/>
            <w:gridSpan w:val="5"/>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南部县自然资源和规划局下属事业单位2019年公开考核招聘工作人员招聘单位基本情况一览表</w:t>
            </w:r>
          </w:p>
        </w:tc>
      </w:tr>
      <w:tr>
        <w:tblPrEx>
          <w:shd w:val="clear"/>
          <w:tblCellMar>
            <w:top w:w="0" w:type="dxa"/>
            <w:left w:w="0" w:type="dxa"/>
            <w:bottom w:w="0" w:type="dxa"/>
            <w:right w:w="0" w:type="dxa"/>
          </w:tblCellMar>
        </w:tblPrEx>
        <w:trPr>
          <w:trHeight w:val="306" w:hRule="atLeast"/>
          <w:tblCellSpacing w:w="0" w:type="dxa"/>
        </w:trPr>
        <w:tc>
          <w:tcPr>
            <w:tcW w:w="20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7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24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99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CellMar>
            <w:top w:w="0" w:type="dxa"/>
            <w:left w:w="0" w:type="dxa"/>
            <w:bottom w:w="0" w:type="dxa"/>
            <w:right w:w="0" w:type="dxa"/>
          </w:tblCellMar>
        </w:tblPrEx>
        <w:trPr>
          <w:trHeight w:val="1229" w:hRule="atLeast"/>
          <w:tblCellSpacing w:w="0" w:type="dxa"/>
        </w:trPr>
        <w:tc>
          <w:tcPr>
            <w:tcW w:w="20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单位名称</w:t>
            </w:r>
          </w:p>
        </w:tc>
        <w:tc>
          <w:tcPr>
            <w:tcW w:w="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性质</w:t>
            </w:r>
          </w:p>
        </w:tc>
        <w:tc>
          <w:tcPr>
            <w:tcW w:w="17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单位地址</w:t>
            </w:r>
          </w:p>
        </w:tc>
        <w:tc>
          <w:tcPr>
            <w:tcW w:w="124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联系电话</w:t>
            </w:r>
          </w:p>
        </w:tc>
        <w:tc>
          <w:tcPr>
            <w:tcW w:w="499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主要职能</w:t>
            </w:r>
          </w:p>
        </w:tc>
      </w:tr>
      <w:tr>
        <w:tblPrEx>
          <w:shd w:val="clear"/>
          <w:tblCellMar>
            <w:top w:w="0" w:type="dxa"/>
            <w:left w:w="0" w:type="dxa"/>
            <w:bottom w:w="0" w:type="dxa"/>
            <w:right w:w="0" w:type="dxa"/>
          </w:tblCellMar>
        </w:tblPrEx>
        <w:trPr>
          <w:trHeight w:val="1224" w:hRule="atLeast"/>
          <w:tblCellSpacing w:w="0" w:type="dxa"/>
        </w:trPr>
        <w:tc>
          <w:tcPr>
            <w:tcW w:w="20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南部县土地储备中心</w:t>
            </w:r>
          </w:p>
        </w:tc>
        <w:tc>
          <w:tcPr>
            <w:tcW w:w="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事业</w:t>
            </w:r>
          </w:p>
        </w:tc>
        <w:tc>
          <w:tcPr>
            <w:tcW w:w="17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南部县政府新区桂冠路</w:t>
            </w:r>
          </w:p>
        </w:tc>
        <w:tc>
          <w:tcPr>
            <w:tcW w:w="124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0817-5577271</w:t>
            </w:r>
          </w:p>
        </w:tc>
        <w:tc>
          <w:tcPr>
            <w:tcW w:w="499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负责拟定国有土地储备计划，负责对单位迁移、撤销等原因停止使用原划拨的土地、公路、矿场、等经核准报废的土地，企业改制或破产而停止使用的土地，负责低价转让以出让方式获得的土地使用权予以收购。</w:t>
            </w:r>
          </w:p>
        </w:tc>
      </w:tr>
      <w:tr>
        <w:tblPrEx>
          <w:shd w:val="clear"/>
          <w:tblCellMar>
            <w:top w:w="0" w:type="dxa"/>
            <w:left w:w="0" w:type="dxa"/>
            <w:bottom w:w="0" w:type="dxa"/>
            <w:right w:w="0" w:type="dxa"/>
          </w:tblCellMar>
        </w:tblPrEx>
        <w:trPr>
          <w:trHeight w:val="1081" w:hRule="atLeast"/>
          <w:tblCellSpacing w:w="0" w:type="dxa"/>
        </w:trPr>
        <w:tc>
          <w:tcPr>
            <w:tcW w:w="20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南部县地质环境监测站</w:t>
            </w:r>
          </w:p>
        </w:tc>
        <w:tc>
          <w:tcPr>
            <w:tcW w:w="77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事业</w:t>
            </w:r>
          </w:p>
        </w:tc>
        <w:tc>
          <w:tcPr>
            <w:tcW w:w="17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南部县政府新区桂冠路</w:t>
            </w:r>
          </w:p>
        </w:tc>
        <w:tc>
          <w:tcPr>
            <w:tcW w:w="124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0817-5577271</w:t>
            </w:r>
          </w:p>
        </w:tc>
        <w:tc>
          <w:tcPr>
            <w:tcW w:w="499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负责全县各类地质灾害的监测监察、调查建档、宣传防灾常识；负责全县各类建设用地地质灾害的危害性评估工作。</w:t>
            </w:r>
          </w:p>
        </w:tc>
      </w:tr>
    </w:tbl>
    <w:p>
      <w:pPr>
        <w:rPr>
          <w:vanish/>
          <w:sz w:val="24"/>
          <w:szCs w:val="24"/>
        </w:rPr>
      </w:pPr>
    </w:p>
    <w:tbl>
      <w:tblPr>
        <w:tblW w:w="8127" w:type="dxa"/>
        <w:tblCellSpacing w:w="0" w:type="dxa"/>
        <w:tblInd w:w="0" w:type="dxa"/>
        <w:shd w:val="clear"/>
        <w:tblLayout w:type="autofit"/>
        <w:tblCellMar>
          <w:top w:w="0" w:type="dxa"/>
          <w:left w:w="0" w:type="dxa"/>
          <w:bottom w:w="0" w:type="dxa"/>
          <w:right w:w="0" w:type="dxa"/>
        </w:tblCellMar>
      </w:tblPr>
      <w:tblGrid>
        <w:gridCol w:w="519"/>
        <w:gridCol w:w="675"/>
        <w:gridCol w:w="1228"/>
        <w:gridCol w:w="783"/>
        <w:gridCol w:w="968"/>
        <w:gridCol w:w="807"/>
        <w:gridCol w:w="1549"/>
        <w:gridCol w:w="1598"/>
      </w:tblGrid>
      <w:tr>
        <w:tblPrEx>
          <w:tblCellMar>
            <w:top w:w="0" w:type="dxa"/>
            <w:left w:w="0" w:type="dxa"/>
            <w:bottom w:w="0" w:type="dxa"/>
            <w:right w:w="0" w:type="dxa"/>
          </w:tblCellMar>
        </w:tblPrEx>
        <w:trPr>
          <w:trHeight w:val="238" w:hRule="atLeast"/>
          <w:tblCellSpacing w:w="0" w:type="dxa"/>
        </w:trPr>
        <w:tc>
          <w:tcPr>
            <w:tcW w:w="1127" w:type="dxa"/>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附件3</w:t>
            </w:r>
          </w:p>
        </w:tc>
        <w:tc>
          <w:tcPr>
            <w:tcW w:w="12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97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1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6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6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shd w:val="clear"/>
          <w:tblCellMar>
            <w:top w:w="0" w:type="dxa"/>
            <w:left w:w="0" w:type="dxa"/>
            <w:bottom w:w="0" w:type="dxa"/>
            <w:right w:w="0" w:type="dxa"/>
          </w:tblCellMar>
        </w:tblPrEx>
        <w:trPr>
          <w:trHeight w:val="777" w:hRule="atLeast"/>
          <w:tblCellSpacing w:w="0" w:type="dxa"/>
        </w:trPr>
        <w:tc>
          <w:tcPr>
            <w:tcW w:w="0" w:type="auto"/>
            <w:gridSpan w:val="8"/>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南部县事业单位考核招聘工作人员审批表</w:t>
            </w:r>
          </w:p>
        </w:tc>
      </w:tr>
      <w:tr>
        <w:tblPrEx>
          <w:shd w:val="clear"/>
          <w:tblCellMar>
            <w:top w:w="0" w:type="dxa"/>
            <w:left w:w="0" w:type="dxa"/>
            <w:bottom w:w="0" w:type="dxa"/>
            <w:right w:w="0" w:type="dxa"/>
          </w:tblCellMar>
        </w:tblPrEx>
        <w:trPr>
          <w:trHeight w:val="551" w:hRule="atLeast"/>
          <w:tblCellSpacing w:w="0" w:type="dxa"/>
        </w:trPr>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姓  名</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性 别</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1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出生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时间</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照片</w:t>
            </w:r>
          </w:p>
        </w:tc>
      </w:tr>
      <w:tr>
        <w:tblPrEx>
          <w:tblCellMar>
            <w:top w:w="0" w:type="dxa"/>
            <w:left w:w="0" w:type="dxa"/>
            <w:bottom w:w="0" w:type="dxa"/>
            <w:right w:w="0" w:type="dxa"/>
          </w:tblCellMar>
        </w:tblPrEx>
        <w:trPr>
          <w:trHeight w:val="551" w:hRule="atLeast"/>
          <w:tblCellSpacing w:w="0" w:type="dxa"/>
        </w:trPr>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  业</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 历</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 位</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vMerge w:val="continue"/>
            <w:shd w:val="clear"/>
            <w:vAlign w:val="center"/>
          </w:tcPr>
          <w:p>
            <w:pPr>
              <w:rPr>
                <w:rFonts w:hint="eastAsia" w:ascii="宋体"/>
                <w:sz w:val="24"/>
                <w:szCs w:val="24"/>
              </w:rPr>
            </w:pPr>
          </w:p>
        </w:tc>
      </w:tr>
      <w:tr>
        <w:tblPrEx>
          <w:tblCellMar>
            <w:top w:w="0" w:type="dxa"/>
            <w:left w:w="0" w:type="dxa"/>
            <w:bottom w:w="0" w:type="dxa"/>
            <w:right w:w="0" w:type="dxa"/>
          </w:tblCellMar>
        </w:tblPrEx>
        <w:trPr>
          <w:trHeight w:val="752" w:hRule="atLeast"/>
          <w:tblCellSpacing w:w="0" w:type="dxa"/>
        </w:trPr>
        <w:tc>
          <w:tcPr>
            <w:tcW w:w="1127" w:type="dxa"/>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执业资格</w:t>
            </w:r>
          </w:p>
        </w:tc>
        <w:tc>
          <w:tcPr>
            <w:tcW w:w="0" w:type="auto"/>
            <w:gridSpan w:val="3"/>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1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入党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团时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间</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vMerge w:val="continue"/>
            <w:shd w:val="clear"/>
            <w:vAlign w:val="center"/>
          </w:tcPr>
          <w:p>
            <w:pPr>
              <w:rPr>
                <w:rFonts w:hint="eastAsia" w:ascii="宋体"/>
                <w:sz w:val="24"/>
                <w:szCs w:val="24"/>
              </w:rPr>
            </w:pPr>
          </w:p>
        </w:tc>
      </w:tr>
      <w:tr>
        <w:tblPrEx>
          <w:tblCellMar>
            <w:top w:w="0" w:type="dxa"/>
            <w:left w:w="0" w:type="dxa"/>
            <w:bottom w:w="0" w:type="dxa"/>
            <w:right w:w="0" w:type="dxa"/>
          </w:tblCellMar>
        </w:tblPrEx>
        <w:trPr>
          <w:trHeight w:val="551" w:hRule="atLeast"/>
          <w:tblCellSpacing w:w="0" w:type="dxa"/>
        </w:trPr>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招聘方式</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出生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地</w:t>
            </w:r>
          </w:p>
        </w:tc>
        <w:tc>
          <w:tcPr>
            <w:tcW w:w="0" w:type="auto"/>
            <w:gridSpan w:val="3"/>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vMerge w:val="continue"/>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602" w:hRule="atLeast"/>
          <w:tblCellSpacing w:w="0" w:type="dxa"/>
        </w:trPr>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毕业院校</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单位</w:t>
            </w:r>
          </w:p>
        </w:tc>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56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报考岗位</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413" w:hRule="atLeast"/>
          <w:tblCellSpacing w:w="0" w:type="dxa"/>
        </w:trPr>
        <w:tc>
          <w:tcPr>
            <w:tcW w:w="1127" w:type="dxa"/>
            <w:gridSpan w:val="2"/>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本人详细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住址及邮编</w:t>
            </w:r>
          </w:p>
        </w:tc>
        <w:tc>
          <w:tcPr>
            <w:tcW w:w="0" w:type="auto"/>
            <w:gridSpan w:val="4"/>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联系电话</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413" w:hRule="atLeast"/>
          <w:tblCellSpacing w:w="0" w:type="dxa"/>
        </w:trPr>
        <w:tc>
          <w:tcPr>
            <w:tcW w:w="1127" w:type="dxa"/>
            <w:gridSpan w:val="2"/>
            <w:vMerge w:val="continue"/>
            <w:shd w:val="clear"/>
            <w:vAlign w:val="center"/>
          </w:tcPr>
          <w:p>
            <w:pPr>
              <w:rPr>
                <w:rFonts w:hint="eastAsia" w:ascii="宋体"/>
                <w:sz w:val="24"/>
                <w:szCs w:val="24"/>
              </w:rPr>
            </w:pPr>
          </w:p>
        </w:tc>
        <w:tc>
          <w:tcPr>
            <w:tcW w:w="0" w:type="auto"/>
            <w:gridSpan w:val="4"/>
            <w:vMerge w:val="continue"/>
            <w:shd w:val="clear"/>
            <w:vAlign w:val="center"/>
          </w:tcPr>
          <w:p>
            <w:pPr>
              <w:rPr>
                <w:rFonts w:hint="eastAsia" w:ascii="宋体"/>
                <w:sz w:val="24"/>
                <w:szCs w:val="24"/>
              </w:rPr>
            </w:pPr>
          </w:p>
        </w:tc>
        <w:tc>
          <w:tcPr>
            <w:tcW w:w="156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电子信箱</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602" w:hRule="atLeast"/>
          <w:tblCellSpacing w:w="0" w:type="dxa"/>
        </w:trPr>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身份证号码</w:t>
            </w:r>
          </w:p>
        </w:tc>
        <w:tc>
          <w:tcPr>
            <w:tcW w:w="0" w:type="auto"/>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791" w:type="dxa"/>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本人现户口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登记机关</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3519" w:hRule="atLeast"/>
          <w:tblCellSpacing w:w="0" w:type="dxa"/>
        </w:trPr>
        <w:tc>
          <w:tcPr>
            <w:tcW w:w="48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历</w:t>
            </w:r>
          </w:p>
        </w:tc>
        <w:tc>
          <w:tcPr>
            <w:tcW w:w="7638" w:type="dxa"/>
            <w:gridSpan w:val="7"/>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CellMar>
            <w:top w:w="0" w:type="dxa"/>
            <w:left w:w="0" w:type="dxa"/>
            <w:bottom w:w="0" w:type="dxa"/>
            <w:right w:w="0" w:type="dxa"/>
          </w:tblCellMar>
        </w:tblPrEx>
        <w:trPr>
          <w:trHeight w:val="2430" w:hRule="atLeast"/>
          <w:tblCellSpacing w:w="0" w:type="dxa"/>
        </w:trPr>
        <w:tc>
          <w:tcPr>
            <w:tcW w:w="48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况</w:t>
            </w:r>
          </w:p>
        </w:tc>
        <w:tc>
          <w:tcPr>
            <w:tcW w:w="7638" w:type="dxa"/>
            <w:gridSpan w:val="7"/>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D6C14"/>
    <w:rsid w:val="15BD6C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2019-12-21T02:00:00Z</dcterms:created>
  <dc:creator>ASUS</dc:creator>
  <cp:lastModifiedBy>ASUS</cp:lastModifiedBy>
  <dcterms:modified xsi:type="dcterms:W3CDTF">2019-12-21T02:00:45Z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