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附件4</w:t>
      </w:r>
    </w:p>
    <w:p>
      <w:pPr>
        <w:snapToGrid w:val="0"/>
        <w:spacing w:line="400" w:lineRule="exact"/>
        <w:ind w:right="-100" w:rightChars="-48"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Times New Roman" w:eastAsia="方正小标宋简体"/>
          <w:spacing w:val="-4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4"/>
          <w:sz w:val="44"/>
          <w:szCs w:val="44"/>
        </w:rPr>
        <w:t>2019年德阳市公共资源交易中心公开考核招聘岗位表</w:t>
      </w:r>
    </w:p>
    <w:p>
      <w:pPr>
        <w:pStyle w:val="4"/>
        <w:spacing w:line="530" w:lineRule="exact"/>
        <w:ind w:firstLine="0" w:firstLineChars="0"/>
        <w:rPr>
          <w:rFonts w:ascii="Times New Roman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31"/>
        <w:gridCol w:w="879"/>
        <w:gridCol w:w="1559"/>
        <w:gridCol w:w="1877"/>
        <w:gridCol w:w="260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480" w:lineRule="exact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bCs/>
                <w:sz w:val="32"/>
                <w:szCs w:val="32"/>
              </w:rPr>
              <w:t>主管部门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bCs/>
                <w:sz w:val="32"/>
                <w:szCs w:val="32"/>
              </w:rPr>
              <w:t>招聘单位</w:t>
            </w: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bCs/>
                <w:sz w:val="32"/>
                <w:szCs w:val="32"/>
              </w:rPr>
              <w:t>名额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bCs/>
                <w:sz w:val="32"/>
                <w:szCs w:val="32"/>
              </w:rPr>
              <w:t>岗位类别</w:t>
            </w:r>
          </w:p>
        </w:tc>
        <w:tc>
          <w:tcPr>
            <w:tcW w:w="1877" w:type="dxa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bCs/>
                <w:sz w:val="32"/>
                <w:szCs w:val="32"/>
              </w:rPr>
              <w:t>学历、学位</w:t>
            </w:r>
          </w:p>
        </w:tc>
        <w:tc>
          <w:tcPr>
            <w:tcW w:w="260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367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bCs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德阳市人民政府办公室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德阳市公共资源交易中心</w:t>
            </w: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专业技术岗位</w:t>
            </w:r>
          </w:p>
        </w:tc>
        <w:tc>
          <w:tcPr>
            <w:tcW w:w="1877" w:type="dxa"/>
          </w:tcPr>
          <w:p>
            <w:pPr>
              <w:snapToGrid w:val="0"/>
              <w:spacing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研究生学历</w:t>
            </w:r>
          </w:p>
          <w:p>
            <w:pPr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硕士学位</w:t>
            </w:r>
          </w:p>
        </w:tc>
        <w:tc>
          <w:tcPr>
            <w:tcW w:w="2608" w:type="dxa"/>
            <w:vAlign w:val="center"/>
          </w:tcPr>
          <w:p>
            <w:pPr>
              <w:snapToGrid w:val="0"/>
              <w:spacing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研究生：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计算机应用技术专业、计算机科学与技术专业、计算机技术专业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本科：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计算机科学与技术专业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367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以信息系统类中级及以上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专业技术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资格报考的，学历、学位可降低为本科学历、学士学位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专业认定以学历为准。</w:t>
            </w:r>
          </w:p>
          <w:p>
            <w:pPr>
              <w:widowControl/>
              <w:spacing w:line="340" w:lineRule="exact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pStyle w:val="4"/>
        <w:ind w:firstLine="0" w:firstLineChars="0"/>
        <w:rPr>
          <w:rFonts w:ascii="Times New Roman"/>
          <w:sz w:val="28"/>
          <w:szCs w:val="28"/>
        </w:rPr>
      </w:pPr>
      <w:bookmarkStart w:id="0" w:name="_GoBack"/>
      <w:bookmarkEnd w:id="0"/>
    </w:p>
    <w:p/>
    <w:sectPr>
      <w:pgSz w:w="16840" w:h="11907" w:orient="landscape"/>
      <w:pgMar w:top="1588" w:right="1701" w:bottom="158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C471"/>
    <w:multiLevelType w:val="singleLevel"/>
    <w:tmpl w:val="418EC4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CCF"/>
    <w:rsid w:val="002A4EB1"/>
    <w:rsid w:val="009D5CCF"/>
    <w:rsid w:val="00A06FB8"/>
    <w:rsid w:val="08D913E5"/>
    <w:rsid w:val="2A416745"/>
    <w:rsid w:val="591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170</Characters>
  <Lines>1</Lines>
  <Paragraphs>1</Paragraphs>
  <TotalTime>1</TotalTime>
  <ScaleCrop>false</ScaleCrop>
  <LinksUpToDate>false</LinksUpToDate>
  <CharactersWithSpaces>198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2019-12-17T08:40:00Z</dcterms:created>
  <dc:creator>黄亮</dc:creator>
  <cp:lastModifiedBy>张小雨</cp:lastModifiedBy>
  <cp:lastPrinted>2019-12-18T03:02:00Z</cp:lastPrinted>
  <dcterms:modified xsi:type="dcterms:W3CDTF">2019-12-18T07:31:51Z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