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heme="minorEastAsia" w:hAnsiTheme="minorEastAsia"/>
          <w:b/>
          <w:sz w:val="44"/>
          <w:szCs w:val="44"/>
        </w:rPr>
      </w:pPr>
      <w:r>
        <w:rPr>
          <w:rFonts w:hint="eastAsia" w:asciiTheme="minorEastAsia" w:hAnsiTheme="minorEastAsia"/>
          <w:b/>
          <w:sz w:val="44"/>
          <w:szCs w:val="44"/>
        </w:rPr>
        <w:t>凌钢集团2019年招聘建档立卡贫困人口全日制普通高校大专（含高职专）</w:t>
      </w:r>
    </w:p>
    <w:p>
      <w:pPr>
        <w:spacing w:line="600" w:lineRule="exact"/>
        <w:jc w:val="center"/>
        <w:rPr>
          <w:rFonts w:asciiTheme="minorEastAsia" w:hAnsiTheme="minorEastAsia"/>
          <w:b/>
          <w:sz w:val="44"/>
          <w:szCs w:val="44"/>
        </w:rPr>
      </w:pPr>
      <w:r>
        <w:rPr>
          <w:rFonts w:hint="eastAsia" w:asciiTheme="minorEastAsia" w:hAnsiTheme="minorEastAsia"/>
          <w:b/>
          <w:sz w:val="44"/>
          <w:szCs w:val="44"/>
        </w:rPr>
        <w:t>及以上毕业生简章</w:t>
      </w:r>
      <w:bookmarkStart w:id="0" w:name="_GoBack"/>
      <w:bookmarkEnd w:id="0"/>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为贯彻落实朝阳市委、市政府《关于巩固脱贫攻坚成果建立稳定脱贫长效机制的实施方案》，凌钢集团面向朝阳市建档立卡贫困人口全日制普通高校大专（含高职专）及以上毕业生实施招聘工作，特制定本招聘简章：</w:t>
      </w:r>
    </w:p>
    <w:p>
      <w:pPr>
        <w:pStyle w:val="12"/>
        <w:spacing w:line="600" w:lineRule="exact"/>
        <w:ind w:firstLine="641"/>
        <w:rPr>
          <w:rFonts w:ascii="华文仿宋" w:hAnsi="华文仿宋" w:eastAsia="华文仿宋"/>
          <w:b/>
          <w:sz w:val="32"/>
          <w:szCs w:val="32"/>
        </w:rPr>
      </w:pPr>
      <w:r>
        <w:rPr>
          <w:rFonts w:hint="eastAsia" w:ascii="华文仿宋" w:hAnsi="华文仿宋" w:eastAsia="华文仿宋"/>
          <w:b/>
          <w:sz w:val="32"/>
          <w:szCs w:val="32"/>
        </w:rPr>
        <w:t>一、招聘原则</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坚持公平公正、平等自愿、择优录用原则，通过公开报名、综合评审选拔方式招聘。</w:t>
      </w:r>
    </w:p>
    <w:p>
      <w:pPr>
        <w:pStyle w:val="12"/>
        <w:spacing w:line="600" w:lineRule="exact"/>
        <w:ind w:firstLine="641"/>
        <w:rPr>
          <w:rFonts w:ascii="华文仿宋" w:hAnsi="华文仿宋" w:eastAsia="华文仿宋"/>
          <w:b/>
          <w:sz w:val="32"/>
          <w:szCs w:val="32"/>
        </w:rPr>
      </w:pPr>
      <w:r>
        <w:rPr>
          <w:rFonts w:hint="eastAsia" w:ascii="华文仿宋" w:hAnsi="华文仿宋" w:eastAsia="华文仿宋"/>
          <w:b/>
          <w:sz w:val="32"/>
          <w:szCs w:val="32"/>
        </w:rPr>
        <w:t>二、招聘人数及岗位</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1.招聘人数不超过100人。</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2.分配至生产操作岗位。</w:t>
      </w:r>
    </w:p>
    <w:p>
      <w:pPr>
        <w:pStyle w:val="12"/>
        <w:spacing w:line="600" w:lineRule="exact"/>
        <w:ind w:firstLine="641"/>
        <w:rPr>
          <w:rFonts w:ascii="华文仿宋" w:hAnsi="华文仿宋" w:eastAsia="华文仿宋"/>
          <w:b/>
          <w:sz w:val="32"/>
          <w:szCs w:val="32"/>
        </w:rPr>
      </w:pPr>
      <w:r>
        <w:rPr>
          <w:rFonts w:hint="eastAsia" w:ascii="华文仿宋" w:hAnsi="华文仿宋" w:eastAsia="华文仿宋"/>
          <w:b/>
          <w:sz w:val="32"/>
          <w:szCs w:val="32"/>
        </w:rPr>
        <w:t>三、招聘条件</w:t>
      </w:r>
    </w:p>
    <w:p>
      <w:pPr>
        <w:pStyle w:val="12"/>
        <w:spacing w:line="600" w:lineRule="exact"/>
        <w:ind w:firstLine="640"/>
        <w:rPr>
          <w:rFonts w:ascii="华文仿宋" w:hAnsi="华文仿宋" w:eastAsia="华文仿宋"/>
          <w:sz w:val="32"/>
          <w:szCs w:val="32"/>
        </w:rPr>
      </w:pPr>
      <w:r>
        <w:rPr>
          <w:rFonts w:hint="eastAsia" w:ascii="华文仿宋" w:hAnsi="华文仿宋" w:eastAsia="华文仿宋"/>
          <w:sz w:val="32"/>
          <w:szCs w:val="32"/>
        </w:rPr>
        <w:t>1.拥护中华人民共和国宪法；</w:t>
      </w:r>
    </w:p>
    <w:p>
      <w:pPr>
        <w:pStyle w:val="12"/>
        <w:spacing w:line="600" w:lineRule="exact"/>
        <w:ind w:firstLine="640"/>
        <w:rPr>
          <w:rFonts w:ascii="华文仿宋" w:hAnsi="华文仿宋" w:eastAsia="华文仿宋"/>
          <w:sz w:val="32"/>
          <w:szCs w:val="32"/>
        </w:rPr>
      </w:pPr>
      <w:r>
        <w:rPr>
          <w:rFonts w:hint="eastAsia" w:ascii="华文仿宋" w:hAnsi="华文仿宋" w:eastAsia="华文仿宋"/>
          <w:sz w:val="32"/>
          <w:szCs w:val="32"/>
        </w:rPr>
        <w:t>2.朝阳市各县（市）区户籍；</w:t>
      </w:r>
    </w:p>
    <w:p>
      <w:pPr>
        <w:pStyle w:val="12"/>
        <w:spacing w:line="600" w:lineRule="exact"/>
        <w:ind w:firstLine="640"/>
        <w:rPr>
          <w:rFonts w:ascii="华文仿宋" w:hAnsi="华文仿宋" w:eastAsia="华文仿宋"/>
          <w:sz w:val="32"/>
          <w:szCs w:val="32"/>
        </w:rPr>
      </w:pPr>
      <w:r>
        <w:rPr>
          <w:rFonts w:hint="eastAsia" w:ascii="华文仿宋" w:hAnsi="华文仿宋" w:eastAsia="华文仿宋"/>
          <w:sz w:val="32"/>
          <w:szCs w:val="32"/>
        </w:rPr>
        <w:t>3.在全国扶贫开发信息系统中登记的朝阳市建档立卡贫困人口（不含标注“稳定脱贫不享受政策”贫困户），2019年7月底以前毕业的全日制普通高校大专(含高职专)及以上毕业生；</w:t>
      </w:r>
    </w:p>
    <w:p>
      <w:pPr>
        <w:pStyle w:val="12"/>
        <w:spacing w:line="600" w:lineRule="exact"/>
        <w:ind w:firstLine="640"/>
        <w:rPr>
          <w:rFonts w:ascii="华文仿宋" w:hAnsi="华文仿宋" w:eastAsia="华文仿宋"/>
          <w:sz w:val="32"/>
          <w:szCs w:val="32"/>
        </w:rPr>
      </w:pPr>
      <w:r>
        <w:rPr>
          <w:rFonts w:hint="eastAsia" w:ascii="华文仿宋" w:hAnsi="华文仿宋" w:eastAsia="华文仿宋"/>
          <w:sz w:val="32"/>
          <w:szCs w:val="32"/>
        </w:rPr>
        <w:t>4.30周岁（不含）以下，即1989年12月1日（不含）以后出生（以身份证出生日期为准）；</w:t>
      </w:r>
    </w:p>
    <w:p>
      <w:pPr>
        <w:pStyle w:val="12"/>
        <w:spacing w:line="600" w:lineRule="exact"/>
        <w:ind w:firstLine="640"/>
        <w:rPr>
          <w:rFonts w:ascii="华文仿宋" w:hAnsi="华文仿宋" w:eastAsia="华文仿宋"/>
          <w:sz w:val="32"/>
          <w:szCs w:val="32"/>
        </w:rPr>
      </w:pPr>
      <w:r>
        <w:rPr>
          <w:rFonts w:hint="eastAsia" w:ascii="华文仿宋" w:hAnsi="华文仿宋" w:eastAsia="华文仿宋"/>
          <w:sz w:val="32"/>
          <w:szCs w:val="32"/>
        </w:rPr>
        <w:t>5.具有良好的品行，无违法违纪行为；</w:t>
      </w:r>
    </w:p>
    <w:p>
      <w:pPr>
        <w:shd w:val="clear" w:color="auto" w:fill="FFFFFF"/>
        <w:spacing w:line="600" w:lineRule="exact"/>
        <w:ind w:firstLine="640" w:firstLineChars="200"/>
        <w:contextualSpacing/>
        <w:jc w:val="left"/>
        <w:rPr>
          <w:rFonts w:ascii="华文仿宋" w:hAnsi="华文仿宋" w:eastAsia="华文仿宋"/>
          <w:sz w:val="32"/>
          <w:szCs w:val="32"/>
        </w:rPr>
      </w:pPr>
      <w:r>
        <w:rPr>
          <w:rFonts w:hint="eastAsia" w:ascii="华文仿宋" w:hAnsi="华文仿宋" w:eastAsia="华文仿宋"/>
          <w:sz w:val="32"/>
          <w:szCs w:val="32"/>
        </w:rPr>
        <w:t>6.身体健康，符合以下体检录用标准：</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（1）身高体重</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男性：身高160cm及以上，体重50kg及以上且不超标准体重的1.35倍；</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女性：身高155cm及以上，体重45kg及以上且不超标准体重的1.35倍。</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注：标准体重（kg）＝（身高cm-100）×0.9</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（2）视力：双眼裸目视力0.1及以上，非色盲。</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（3）没有肢体残缺，无听力、视力、语言等器官功能障碍，无纹身、烟疤，无传染病、精神类疾病、白癜风、皮肤病、高血压、糖尿病等慢性病史。</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（4）体检无重大异常指标。</w:t>
      </w:r>
    </w:p>
    <w:p>
      <w:pPr>
        <w:pStyle w:val="12"/>
        <w:spacing w:line="600" w:lineRule="exact"/>
        <w:ind w:firstLine="641"/>
        <w:rPr>
          <w:rFonts w:ascii="华文仿宋" w:hAnsi="华文仿宋" w:eastAsia="华文仿宋"/>
          <w:b/>
          <w:sz w:val="32"/>
          <w:szCs w:val="32"/>
        </w:rPr>
      </w:pPr>
      <w:r>
        <w:rPr>
          <w:rFonts w:hint="eastAsia" w:ascii="华文仿宋" w:hAnsi="华文仿宋" w:eastAsia="华文仿宋"/>
          <w:b/>
          <w:sz w:val="32"/>
          <w:szCs w:val="32"/>
        </w:rPr>
        <w:t>四、招聘程序</w:t>
      </w:r>
    </w:p>
    <w:p>
      <w:pPr>
        <w:pStyle w:val="12"/>
        <w:spacing w:line="600" w:lineRule="exact"/>
        <w:ind w:firstLine="641"/>
        <w:rPr>
          <w:rFonts w:ascii="华文仿宋" w:hAnsi="华文仿宋" w:eastAsia="华文仿宋"/>
          <w:sz w:val="32"/>
          <w:szCs w:val="32"/>
        </w:rPr>
      </w:pPr>
      <w:r>
        <w:rPr>
          <w:rFonts w:hint="eastAsia" w:ascii="华文仿宋" w:hAnsi="华文仿宋" w:eastAsia="华文仿宋"/>
          <w:b/>
          <w:sz w:val="32"/>
          <w:szCs w:val="32"/>
        </w:rPr>
        <w:t>1.报名</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本次招聘采取现场报名的方式进行。</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报名时间：2019年12月21日-22日，具体为上午8：30－11：30，下午13：00－16：30。</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报名地点：朝阳市人力资源市场一楼（机场路，国家税务总局朝阳市税务局南50米）。</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报名时需提供的材料：</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（1）有效身份证原件及复印件3份，身份证必须与面试试时使用的身份证一致；</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（2）现场报名时请携带从电脑上填写并打印的《报名表》（附件1）一式2份；在电脑上填写《信息采集表》（附件2），于12月20日下午16:30前传至邮箱：</w:t>
      </w:r>
      <w:r>
        <w:fldChar w:fldCharType="begin"/>
      </w:r>
      <w:r>
        <w:instrText xml:space="preserve"> HYPERLINK "mailto:lgjtrlzyb@163.com" </w:instrText>
      </w:r>
      <w:r>
        <w:fldChar w:fldCharType="separate"/>
      </w:r>
      <w:r>
        <w:rPr>
          <w:rStyle w:val="9"/>
          <w:rFonts w:hint="eastAsia" w:ascii="华文仿宋" w:hAnsi="华文仿宋" w:eastAsia="华文仿宋"/>
          <w:sz w:val="32"/>
          <w:szCs w:val="32"/>
        </w:rPr>
        <w:t>lgjtrlzyb@163.com</w:t>
      </w:r>
      <w:r>
        <w:rPr>
          <w:rStyle w:val="9"/>
          <w:rFonts w:hint="eastAsia" w:ascii="华文仿宋" w:hAnsi="华文仿宋" w:eastAsia="华文仿宋"/>
          <w:sz w:val="32"/>
          <w:szCs w:val="32"/>
        </w:rPr>
        <w:fldChar w:fldCharType="end"/>
      </w:r>
      <w:r>
        <w:rPr>
          <w:rFonts w:hint="eastAsia" w:ascii="华文仿宋" w:hAnsi="华文仿宋" w:eastAsia="华文仿宋"/>
          <w:sz w:val="32"/>
          <w:szCs w:val="32"/>
        </w:rPr>
        <w:t>。</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（3）毕业证原件及复印件1份，其中，全日制本科及以上报名人员另须提供学位证原件及复印件1份；</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（4）户口本原件及复印件（首页和本人页）2份；</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（5）《贫困户扶贫手册》原件及复印件1份（在此次大普查中已录入系统但《贫困户扶贫手册》未制发（更新）的新识别、遗漏、自然增加人口，由乡镇政府出具建档立卡贫困户证明原件1份）；</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（6）近期同版一寸正面免冠照片2张，贴至《报名登记表》上。</w:t>
      </w:r>
    </w:p>
    <w:p>
      <w:pPr>
        <w:spacing w:line="600" w:lineRule="exact"/>
        <w:ind w:firstLine="641" w:firstLineChars="200"/>
        <w:rPr>
          <w:rFonts w:ascii="华文仿宋" w:hAnsi="华文仿宋" w:eastAsia="华文仿宋"/>
          <w:b/>
          <w:sz w:val="32"/>
          <w:szCs w:val="32"/>
        </w:rPr>
      </w:pPr>
      <w:r>
        <w:rPr>
          <w:rFonts w:hint="eastAsia" w:ascii="华文仿宋" w:hAnsi="华文仿宋" w:eastAsia="华文仿宋"/>
          <w:b/>
          <w:sz w:val="32"/>
          <w:szCs w:val="32"/>
        </w:rPr>
        <w:t>2.资格审查</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建档立卡贫困人口身份审核由扶贫部门负主体责任，学历学位身份审核由教育部门负主体责任。</w:t>
      </w:r>
      <w:r>
        <w:rPr>
          <w:rFonts w:ascii="华文仿宋" w:hAnsi="华文仿宋" w:eastAsia="华文仿宋"/>
          <w:sz w:val="32"/>
          <w:szCs w:val="32"/>
        </w:rPr>
        <w:t>资格审查贯穿</w:t>
      </w:r>
      <w:r>
        <w:rPr>
          <w:rFonts w:hint="eastAsia" w:ascii="华文仿宋" w:hAnsi="华文仿宋" w:eastAsia="华文仿宋"/>
          <w:sz w:val="32"/>
          <w:szCs w:val="32"/>
        </w:rPr>
        <w:t>于招聘工作</w:t>
      </w:r>
      <w:r>
        <w:rPr>
          <w:rFonts w:ascii="华文仿宋" w:hAnsi="华文仿宋" w:eastAsia="华文仿宋"/>
          <w:sz w:val="32"/>
          <w:szCs w:val="32"/>
        </w:rPr>
        <w:t>始终，</w:t>
      </w:r>
      <w:r>
        <w:rPr>
          <w:rFonts w:hint="eastAsia" w:ascii="华文仿宋" w:hAnsi="华文仿宋" w:eastAsia="华文仿宋"/>
          <w:sz w:val="32"/>
          <w:szCs w:val="32"/>
        </w:rPr>
        <w:t>发现</w:t>
      </w:r>
      <w:r>
        <w:rPr>
          <w:rFonts w:ascii="华文仿宋" w:hAnsi="华文仿宋" w:eastAsia="华文仿宋"/>
          <w:sz w:val="32"/>
          <w:szCs w:val="32"/>
        </w:rPr>
        <w:t>不符合</w:t>
      </w:r>
      <w:r>
        <w:rPr>
          <w:rFonts w:hint="eastAsia" w:ascii="华文仿宋" w:hAnsi="华文仿宋" w:eastAsia="华文仿宋"/>
          <w:sz w:val="32"/>
          <w:szCs w:val="32"/>
        </w:rPr>
        <w:t>报名条件</w:t>
      </w:r>
      <w:r>
        <w:rPr>
          <w:rFonts w:ascii="华文仿宋" w:hAnsi="华文仿宋" w:eastAsia="华文仿宋"/>
          <w:sz w:val="32"/>
          <w:szCs w:val="32"/>
        </w:rPr>
        <w:t>或弄虚作假的，</w:t>
      </w:r>
      <w:r>
        <w:rPr>
          <w:rFonts w:hint="eastAsia" w:ascii="华文仿宋" w:hAnsi="华文仿宋" w:eastAsia="华文仿宋"/>
          <w:sz w:val="32"/>
          <w:szCs w:val="32"/>
        </w:rPr>
        <w:t>随时取消报名资格</w:t>
      </w:r>
      <w:r>
        <w:rPr>
          <w:rFonts w:ascii="华文仿宋" w:hAnsi="华文仿宋" w:eastAsia="华文仿宋"/>
          <w:sz w:val="32"/>
          <w:szCs w:val="32"/>
        </w:rPr>
        <w:t>。</w:t>
      </w:r>
    </w:p>
    <w:p>
      <w:pPr>
        <w:pStyle w:val="12"/>
        <w:spacing w:line="600" w:lineRule="exact"/>
        <w:ind w:firstLine="641"/>
        <w:rPr>
          <w:rFonts w:ascii="华文仿宋" w:hAnsi="华文仿宋" w:eastAsia="华文仿宋"/>
          <w:sz w:val="32"/>
          <w:szCs w:val="32"/>
        </w:rPr>
      </w:pPr>
      <w:r>
        <w:rPr>
          <w:rFonts w:hint="eastAsia" w:ascii="华文仿宋" w:hAnsi="华文仿宋" w:eastAsia="华文仿宋"/>
          <w:b/>
          <w:sz w:val="32"/>
          <w:szCs w:val="32"/>
        </w:rPr>
        <w:t>3.综合评审</w:t>
      </w:r>
    </w:p>
    <w:p>
      <w:pPr>
        <w:pStyle w:val="12"/>
        <w:spacing w:line="600" w:lineRule="exact"/>
        <w:ind w:firstLine="640"/>
        <w:rPr>
          <w:rFonts w:ascii="华文仿宋" w:hAnsi="华文仿宋" w:eastAsia="华文仿宋"/>
          <w:sz w:val="32"/>
          <w:szCs w:val="32"/>
        </w:rPr>
      </w:pPr>
      <w:r>
        <w:rPr>
          <w:rFonts w:hint="eastAsia" w:ascii="华文仿宋" w:hAnsi="华文仿宋" w:eastAsia="华文仿宋"/>
          <w:sz w:val="32"/>
          <w:szCs w:val="32"/>
        </w:rPr>
        <w:t>采取综合评审方式选拔，分为基本情况和结构化面试评分两部分，其中基本情况得分占60%、结构化面试得分占40%。具体《评审标准》附件3。</w:t>
      </w:r>
    </w:p>
    <w:p>
      <w:pPr>
        <w:pStyle w:val="12"/>
        <w:spacing w:line="600" w:lineRule="exact"/>
        <w:ind w:firstLine="640"/>
        <w:rPr>
          <w:rFonts w:ascii="华文仿宋" w:hAnsi="华文仿宋" w:eastAsia="华文仿宋"/>
          <w:sz w:val="32"/>
          <w:szCs w:val="32"/>
        </w:rPr>
      </w:pPr>
      <w:r>
        <w:rPr>
          <w:rFonts w:hint="eastAsia" w:ascii="华文仿宋" w:hAnsi="华文仿宋" w:eastAsia="华文仿宋"/>
          <w:sz w:val="32"/>
          <w:szCs w:val="32"/>
        </w:rPr>
        <w:t>面试地点：朝阳市技师学院（朝阳市龙城区柳城路五段15号，明达医院西走50米）。</w:t>
      </w:r>
    </w:p>
    <w:p>
      <w:pPr>
        <w:pStyle w:val="12"/>
        <w:spacing w:line="600" w:lineRule="exact"/>
        <w:ind w:firstLine="640"/>
        <w:rPr>
          <w:rFonts w:ascii="华文仿宋" w:hAnsi="华文仿宋" w:eastAsia="华文仿宋"/>
          <w:sz w:val="32"/>
          <w:szCs w:val="32"/>
        </w:rPr>
      </w:pPr>
      <w:r>
        <w:rPr>
          <w:rFonts w:hint="eastAsia" w:ascii="华文仿宋" w:hAnsi="华文仿宋" w:eastAsia="华文仿宋"/>
          <w:sz w:val="32"/>
          <w:szCs w:val="32"/>
        </w:rPr>
        <w:t>面试时间：2019年12月27日上午8：00开始（面试考生须提前40分钟到达朝阳市技师学院体育馆）。面试开始时未达面试考点的，视为自动放弃面试资格。</w:t>
      </w:r>
    </w:p>
    <w:p>
      <w:pPr>
        <w:pStyle w:val="12"/>
        <w:spacing w:line="600" w:lineRule="exact"/>
        <w:ind w:firstLine="640"/>
        <w:rPr>
          <w:rFonts w:ascii="华文仿宋" w:hAnsi="华文仿宋" w:eastAsia="华文仿宋"/>
          <w:sz w:val="32"/>
          <w:szCs w:val="32"/>
        </w:rPr>
      </w:pPr>
      <w:r>
        <w:rPr>
          <w:rFonts w:hint="eastAsia" w:ascii="华文仿宋" w:hAnsi="华文仿宋" w:eastAsia="华文仿宋"/>
          <w:sz w:val="32"/>
          <w:szCs w:val="32"/>
        </w:rPr>
        <w:t>面试主要分为自我介绍和评委提问两个环节，面试当天需携带身份证和《报名表》。</w:t>
      </w:r>
    </w:p>
    <w:p>
      <w:pPr>
        <w:pStyle w:val="12"/>
        <w:spacing w:line="600" w:lineRule="exact"/>
        <w:ind w:firstLine="640"/>
        <w:rPr>
          <w:rFonts w:ascii="华文仿宋" w:hAnsi="华文仿宋" w:eastAsia="华文仿宋"/>
          <w:color w:val="FF0000"/>
          <w:sz w:val="32"/>
          <w:szCs w:val="32"/>
        </w:rPr>
      </w:pPr>
      <w:r>
        <w:rPr>
          <w:rFonts w:hint="eastAsia" w:ascii="华文仿宋" w:hAnsi="华文仿宋" w:eastAsia="华文仿宋"/>
          <w:sz w:val="32"/>
          <w:szCs w:val="32"/>
        </w:rPr>
        <w:t>根据综合评审成绩由高到低的顺序，按照招聘计划1：1的比例确定体检人选。总成绩低于80分的不予录用。</w:t>
      </w:r>
    </w:p>
    <w:p>
      <w:pPr>
        <w:pStyle w:val="12"/>
        <w:spacing w:line="600" w:lineRule="exact"/>
        <w:ind w:firstLine="641"/>
        <w:rPr>
          <w:rFonts w:ascii="华文仿宋" w:hAnsi="华文仿宋" w:eastAsia="华文仿宋"/>
          <w:b/>
          <w:sz w:val="32"/>
          <w:szCs w:val="32"/>
        </w:rPr>
      </w:pPr>
      <w:r>
        <w:rPr>
          <w:rFonts w:hint="eastAsia" w:ascii="华文仿宋" w:hAnsi="华文仿宋" w:eastAsia="华文仿宋"/>
          <w:b/>
          <w:sz w:val="32"/>
          <w:szCs w:val="32"/>
        </w:rPr>
        <w:t>4.体检</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体检时间、地点待面试结束后电话、短信通知。</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按照凌钢录用毕业生体检标准，统一组织身体健康检查，体检前忌酒、辛辣等，体检当天早晨空腹、带身份证、不要佩戴隐形眼镜。体检结果异常安排复检，复检费用自理。</w:t>
      </w:r>
    </w:p>
    <w:p>
      <w:pPr>
        <w:spacing w:line="600" w:lineRule="exact"/>
        <w:ind w:firstLine="640" w:firstLineChars="200"/>
        <w:rPr>
          <w:rFonts w:ascii="华文仿宋" w:hAnsi="华文仿宋" w:eastAsia="华文仿宋"/>
          <w:b/>
          <w:sz w:val="32"/>
          <w:szCs w:val="32"/>
        </w:rPr>
      </w:pPr>
      <w:r>
        <w:rPr>
          <w:rFonts w:hint="eastAsia" w:ascii="华文仿宋" w:hAnsi="华文仿宋" w:eastAsia="华文仿宋"/>
          <w:sz w:val="32"/>
          <w:szCs w:val="32"/>
        </w:rPr>
        <w:t>体检不合格人员、在体检过程中弄虚作假或隐瞒真实情况人员，取消录用资格。按照综合评审成绩由高到低顺序依次等额递补。</w:t>
      </w:r>
    </w:p>
    <w:p>
      <w:pPr>
        <w:spacing w:line="600" w:lineRule="exact"/>
        <w:ind w:firstLine="641" w:firstLineChars="200"/>
        <w:rPr>
          <w:rFonts w:ascii="华文仿宋" w:hAnsi="华文仿宋" w:eastAsia="华文仿宋"/>
          <w:sz w:val="32"/>
          <w:szCs w:val="32"/>
        </w:rPr>
      </w:pPr>
      <w:r>
        <w:rPr>
          <w:rFonts w:hint="eastAsia" w:ascii="华文仿宋" w:hAnsi="华文仿宋" w:eastAsia="华文仿宋"/>
          <w:b/>
          <w:sz w:val="32"/>
          <w:szCs w:val="32"/>
        </w:rPr>
        <w:t>5.公示</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体检合格人员确定为拟录用人员，在朝阳市人力资源和社会保障局网站和凌钢集团网站（</w:t>
      </w:r>
      <w:r>
        <w:fldChar w:fldCharType="begin"/>
      </w:r>
      <w:r>
        <w:instrText xml:space="preserve"> HYPERLINK "http://www.lgjt.com.cn）公示7" </w:instrText>
      </w:r>
      <w:r>
        <w:fldChar w:fldCharType="separate"/>
      </w:r>
      <w:r>
        <w:rPr>
          <w:rFonts w:ascii="华文仿宋" w:hAnsi="华文仿宋" w:eastAsia="华文仿宋"/>
          <w:sz w:val="32"/>
          <w:szCs w:val="32"/>
        </w:rPr>
        <w:t>http://www.lgjt.com.cn</w:t>
      </w:r>
      <w:r>
        <w:rPr>
          <w:rFonts w:hint="eastAsia" w:ascii="华文仿宋" w:hAnsi="华文仿宋" w:eastAsia="华文仿宋"/>
          <w:sz w:val="32"/>
          <w:szCs w:val="32"/>
        </w:rPr>
        <w:t>）公示3</w:t>
      </w:r>
      <w:r>
        <w:rPr>
          <w:rFonts w:hint="eastAsia" w:ascii="华文仿宋" w:hAnsi="华文仿宋" w:eastAsia="华文仿宋"/>
          <w:sz w:val="32"/>
          <w:szCs w:val="32"/>
        </w:rPr>
        <w:fldChar w:fldCharType="end"/>
      </w:r>
      <w:r>
        <w:rPr>
          <w:rFonts w:hint="eastAsia" w:ascii="华文仿宋" w:hAnsi="华文仿宋" w:eastAsia="华文仿宋"/>
          <w:sz w:val="32"/>
          <w:szCs w:val="32"/>
        </w:rPr>
        <w:t>个工作日，公布举报电话，接受社会监督。公示的内容为拟录用人员报名顺序号、姓名、性别、成绩、排名等，公示无异议的，确定为最终录用人员。在公示期间对反映拟录用人员存在问题且查有实据的不予录用。公示后招聘人数不足的，不再递补。</w:t>
      </w:r>
    </w:p>
    <w:p>
      <w:pPr>
        <w:spacing w:line="600" w:lineRule="exact"/>
        <w:ind w:firstLine="641" w:firstLineChars="200"/>
        <w:rPr>
          <w:rFonts w:ascii="华文仿宋" w:hAnsi="华文仿宋" w:eastAsia="华文仿宋"/>
          <w:b/>
          <w:sz w:val="32"/>
          <w:szCs w:val="32"/>
        </w:rPr>
      </w:pPr>
      <w:r>
        <w:rPr>
          <w:rFonts w:hint="eastAsia" w:ascii="华文仿宋" w:hAnsi="华文仿宋" w:eastAsia="华文仿宋"/>
          <w:b/>
          <w:sz w:val="32"/>
          <w:szCs w:val="32"/>
        </w:rPr>
        <w:t>6、培训录用</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公示通过后，公司集中组织安全培训并闭卷考试，考试合格人员签订正式劳动合同，劳动合同期限为五年，试用期3个月，试用期包含在劳动合同期限内。试用期考核不合格的，予以辞退。</w:t>
      </w:r>
    </w:p>
    <w:p>
      <w:pPr>
        <w:pStyle w:val="12"/>
        <w:spacing w:line="600" w:lineRule="exact"/>
        <w:ind w:firstLine="641"/>
        <w:rPr>
          <w:rFonts w:ascii="华文仿宋" w:hAnsi="华文仿宋" w:eastAsia="华文仿宋"/>
          <w:b/>
          <w:sz w:val="32"/>
          <w:szCs w:val="32"/>
        </w:rPr>
      </w:pPr>
      <w:r>
        <w:rPr>
          <w:rFonts w:hint="eastAsia" w:ascii="华文仿宋" w:hAnsi="华文仿宋" w:eastAsia="华文仿宋"/>
          <w:b/>
          <w:sz w:val="32"/>
          <w:szCs w:val="32"/>
        </w:rPr>
        <w:t>五、特别声明</w:t>
      </w:r>
    </w:p>
    <w:p>
      <w:pPr>
        <w:pStyle w:val="12"/>
        <w:spacing w:line="600" w:lineRule="exact"/>
        <w:ind w:firstLine="640"/>
        <w:rPr>
          <w:rFonts w:ascii="华文仿宋" w:hAnsi="华文仿宋" w:eastAsia="华文仿宋"/>
          <w:sz w:val="32"/>
          <w:szCs w:val="32"/>
        </w:rPr>
      </w:pPr>
      <w:r>
        <w:rPr>
          <w:rFonts w:hint="eastAsia" w:ascii="华文仿宋" w:hAnsi="华文仿宋" w:eastAsia="华文仿宋"/>
          <w:sz w:val="32"/>
          <w:szCs w:val="32"/>
        </w:rPr>
        <w:t>1.本次招聘不收取任何费用。</w:t>
      </w:r>
    </w:p>
    <w:p>
      <w:pPr>
        <w:pStyle w:val="12"/>
        <w:spacing w:line="600" w:lineRule="exact"/>
        <w:ind w:firstLine="640"/>
        <w:rPr>
          <w:rFonts w:ascii="华文仿宋" w:hAnsi="华文仿宋" w:eastAsia="华文仿宋"/>
          <w:sz w:val="32"/>
          <w:szCs w:val="32"/>
        </w:rPr>
      </w:pPr>
      <w:r>
        <w:rPr>
          <w:rFonts w:hint="eastAsia" w:ascii="华文仿宋" w:hAnsi="华文仿宋" w:eastAsia="华文仿宋"/>
          <w:sz w:val="32"/>
          <w:szCs w:val="32"/>
        </w:rPr>
        <w:t>2.本次招聘各种信息均在朝阳市人力资源和社会保障局网站和凌钢集团网站公布，请报名人员及时关注。</w:t>
      </w:r>
    </w:p>
    <w:p>
      <w:pPr>
        <w:pStyle w:val="12"/>
        <w:spacing w:line="600" w:lineRule="exact"/>
        <w:ind w:firstLine="640"/>
        <w:rPr>
          <w:rFonts w:ascii="华文仿宋" w:hAnsi="华文仿宋" w:eastAsia="华文仿宋"/>
          <w:sz w:val="32"/>
          <w:szCs w:val="32"/>
        </w:rPr>
      </w:pPr>
      <w:r>
        <w:rPr>
          <w:rFonts w:hint="eastAsia" w:ascii="华文仿宋" w:hAnsi="华文仿宋" w:eastAsia="华文仿宋"/>
          <w:sz w:val="32"/>
          <w:szCs w:val="32"/>
        </w:rPr>
        <w:t>3.报名人员自报名、面试、体检、培训、录用等环节未能按时参加的，取消录用资格。</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4.无学生学籍档案，原则上不予接收。</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附件1：《2019年凌钢集团招聘建档立卡贫困家庭高校毕业生报名表》</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附件2：《2019年凌钢集团招聘建档立卡贫困家庭高校毕业生信息采集表》</w:t>
      </w:r>
    </w:p>
    <w:p>
      <w:pPr>
        <w:spacing w:line="60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附件3： 2019年凌钢集团招聘建档立卡贫困家庭高校毕业生评审标准</w:t>
      </w:r>
    </w:p>
    <w:p>
      <w:pPr>
        <w:spacing w:line="600" w:lineRule="exact"/>
        <w:ind w:firstLine="640" w:firstLineChars="200"/>
        <w:rPr>
          <w:rFonts w:ascii="华文仿宋" w:hAnsi="华文仿宋" w:eastAsia="华文仿宋"/>
          <w:sz w:val="32"/>
          <w:szCs w:val="32"/>
        </w:rPr>
      </w:pPr>
    </w:p>
    <w:p>
      <w:pPr>
        <w:pStyle w:val="12"/>
        <w:spacing w:line="600" w:lineRule="exact"/>
        <w:ind w:firstLine="640"/>
        <w:jc w:val="center"/>
        <w:rPr>
          <w:rFonts w:ascii="华文仿宋" w:hAnsi="华文仿宋" w:eastAsia="华文仿宋"/>
          <w:sz w:val="32"/>
          <w:szCs w:val="32"/>
        </w:rPr>
      </w:pPr>
      <w:r>
        <w:rPr>
          <w:rFonts w:hint="eastAsia" w:ascii="华文仿宋" w:hAnsi="华文仿宋" w:eastAsia="华文仿宋"/>
          <w:sz w:val="32"/>
          <w:szCs w:val="32"/>
        </w:rPr>
        <w:t xml:space="preserve">             凌源钢铁集团有限责任公司</w:t>
      </w:r>
    </w:p>
    <w:p>
      <w:pPr>
        <w:pStyle w:val="12"/>
        <w:spacing w:line="600" w:lineRule="exact"/>
        <w:ind w:firstLine="640"/>
        <w:jc w:val="center"/>
        <w:rPr>
          <w:rFonts w:ascii="华文仿宋" w:hAnsi="华文仿宋" w:eastAsia="华文仿宋"/>
          <w:sz w:val="32"/>
          <w:szCs w:val="32"/>
        </w:rPr>
      </w:pPr>
      <w:r>
        <w:rPr>
          <w:rFonts w:hint="eastAsia" w:ascii="华文仿宋" w:hAnsi="华文仿宋" w:eastAsia="华文仿宋"/>
          <w:sz w:val="32"/>
          <w:szCs w:val="32"/>
        </w:rPr>
        <w:t xml:space="preserve">              2019年12月16日</w:t>
      </w:r>
    </w:p>
    <w:p>
      <w:pPr>
        <w:widowControl/>
        <w:jc w:val="left"/>
        <w:rPr>
          <w:rFonts w:ascii="华文仿宋" w:hAnsi="华文仿宋" w:eastAsia="华文仿宋"/>
          <w:sz w:val="32"/>
          <w:szCs w:val="32"/>
        </w:rPr>
      </w:pPr>
      <w:r>
        <w:rPr>
          <w:rFonts w:ascii="华文仿宋" w:hAnsi="华文仿宋" w:eastAsia="华文仿宋"/>
          <w:sz w:val="32"/>
          <w:szCs w:val="32"/>
        </w:rPr>
        <w:br w:type="page"/>
      </w:r>
    </w:p>
    <w:p>
      <w:pPr>
        <w:widowControl/>
        <w:jc w:val="left"/>
        <w:rPr>
          <w:rFonts w:ascii="华文仿宋" w:hAnsi="华文仿宋" w:eastAsia="华文仿宋"/>
          <w:b/>
          <w:sz w:val="32"/>
          <w:szCs w:val="32"/>
        </w:rPr>
      </w:pPr>
      <w:r>
        <w:rPr>
          <w:rFonts w:hint="eastAsia" w:ascii="华文仿宋" w:hAnsi="华文仿宋" w:eastAsia="华文仿宋"/>
          <w:b/>
          <w:sz w:val="32"/>
          <w:szCs w:val="32"/>
        </w:rPr>
        <w:t>附件1</w:t>
      </w:r>
    </w:p>
    <w:p>
      <w:pPr>
        <w:spacing w:line="600" w:lineRule="exact"/>
        <w:rPr>
          <w:rFonts w:ascii="华文仿宋" w:hAnsi="华文仿宋" w:eastAsia="华文仿宋"/>
          <w:sz w:val="32"/>
          <w:szCs w:val="32"/>
        </w:rPr>
      </w:pPr>
      <w:r>
        <w:pict>
          <v:shape id="_x0000_s2050" o:spid="_x0000_s2050" o:spt="75" type="#_x0000_t75" style="position:absolute;left:0pt;margin-left:-18.65pt;margin-top:6.7pt;height:668.3pt;width:455.45pt;z-index:251660288;mso-width-relative:page;mso-height-relative:page;" o:ole="t" filled="f" o:preferrelative="t" stroked="f" coordsize="21600,21600">
            <v:path/>
            <v:fill on="f" focussize="0,0"/>
            <v:stroke on="f" joinstyle="miter"/>
            <v:imagedata r:id="rId6" o:title=""/>
            <o:lock v:ext="edit" aspectratio="t"/>
          </v:shape>
          <o:OLEObject Type="Embed" ProgID="Excel.Sheet.12" ShapeID="_x0000_s2050" DrawAspect="Content" ObjectID="_1468075725" r:id="rId5">
            <o:LockedField>false</o:LockedField>
          </o:OLEObject>
        </w:pict>
      </w:r>
    </w:p>
    <w:p>
      <w:pPr>
        <w:rPr>
          <w:rFonts w:ascii="华文仿宋" w:hAnsi="华文仿宋" w:eastAsia="华文仿宋"/>
          <w:sz w:val="32"/>
          <w:szCs w:val="32"/>
        </w:rPr>
      </w:pPr>
    </w:p>
    <w:p>
      <w:pPr>
        <w:rPr>
          <w:rFonts w:ascii="华文仿宋" w:hAnsi="华文仿宋" w:eastAsia="华文仿宋"/>
          <w:sz w:val="32"/>
          <w:szCs w:val="32"/>
        </w:rPr>
      </w:pPr>
    </w:p>
    <w:p>
      <w:pPr>
        <w:rPr>
          <w:rFonts w:ascii="华文仿宋" w:hAnsi="华文仿宋" w:eastAsia="华文仿宋"/>
          <w:sz w:val="32"/>
          <w:szCs w:val="32"/>
        </w:rPr>
      </w:pPr>
    </w:p>
    <w:p>
      <w:pPr>
        <w:rPr>
          <w:rFonts w:ascii="华文仿宋" w:hAnsi="华文仿宋" w:eastAsia="华文仿宋"/>
          <w:sz w:val="32"/>
          <w:szCs w:val="32"/>
        </w:rPr>
      </w:pPr>
    </w:p>
    <w:p>
      <w:pPr>
        <w:rPr>
          <w:rFonts w:ascii="华文仿宋" w:hAnsi="华文仿宋" w:eastAsia="华文仿宋"/>
          <w:sz w:val="32"/>
          <w:szCs w:val="32"/>
        </w:rPr>
      </w:pPr>
    </w:p>
    <w:p>
      <w:pPr>
        <w:rPr>
          <w:rFonts w:ascii="华文仿宋" w:hAnsi="华文仿宋" w:eastAsia="华文仿宋"/>
          <w:sz w:val="32"/>
          <w:szCs w:val="32"/>
        </w:rPr>
      </w:pPr>
    </w:p>
    <w:p>
      <w:pPr>
        <w:rPr>
          <w:rFonts w:ascii="华文仿宋" w:hAnsi="华文仿宋" w:eastAsia="华文仿宋"/>
          <w:sz w:val="32"/>
          <w:szCs w:val="32"/>
        </w:rPr>
      </w:pPr>
    </w:p>
    <w:p>
      <w:pPr>
        <w:rPr>
          <w:rFonts w:ascii="华文仿宋" w:hAnsi="华文仿宋" w:eastAsia="华文仿宋"/>
          <w:sz w:val="32"/>
          <w:szCs w:val="32"/>
        </w:rPr>
      </w:pPr>
    </w:p>
    <w:p>
      <w:pPr>
        <w:rPr>
          <w:rFonts w:ascii="华文仿宋" w:hAnsi="华文仿宋" w:eastAsia="华文仿宋"/>
          <w:sz w:val="32"/>
          <w:szCs w:val="32"/>
        </w:rPr>
      </w:pPr>
    </w:p>
    <w:p>
      <w:pPr>
        <w:rPr>
          <w:rFonts w:ascii="华文仿宋" w:hAnsi="华文仿宋" w:eastAsia="华文仿宋"/>
          <w:sz w:val="32"/>
          <w:szCs w:val="32"/>
        </w:rPr>
      </w:pPr>
    </w:p>
    <w:p>
      <w:pPr>
        <w:rPr>
          <w:rFonts w:ascii="华文仿宋" w:hAnsi="华文仿宋" w:eastAsia="华文仿宋"/>
          <w:sz w:val="32"/>
          <w:szCs w:val="32"/>
        </w:rPr>
      </w:pPr>
    </w:p>
    <w:p>
      <w:pPr>
        <w:rPr>
          <w:rFonts w:ascii="华文仿宋" w:hAnsi="华文仿宋" w:eastAsia="华文仿宋"/>
          <w:sz w:val="32"/>
          <w:szCs w:val="32"/>
        </w:rPr>
      </w:pPr>
    </w:p>
    <w:p>
      <w:pPr>
        <w:rPr>
          <w:rFonts w:ascii="华文仿宋" w:hAnsi="华文仿宋" w:eastAsia="华文仿宋"/>
          <w:sz w:val="32"/>
          <w:szCs w:val="32"/>
        </w:rPr>
      </w:pPr>
    </w:p>
    <w:p>
      <w:pPr>
        <w:widowControl/>
        <w:jc w:val="left"/>
        <w:rPr>
          <w:rFonts w:ascii="华文仿宋" w:hAnsi="华文仿宋" w:eastAsia="华文仿宋"/>
          <w:sz w:val="32"/>
          <w:szCs w:val="32"/>
        </w:rPr>
      </w:pPr>
      <w:r>
        <w:rPr>
          <w:rFonts w:ascii="华文仿宋" w:hAnsi="华文仿宋" w:eastAsia="华文仿宋"/>
          <w:sz w:val="32"/>
          <w:szCs w:val="32"/>
        </w:rPr>
        <w:br w:type="page"/>
      </w:r>
    </w:p>
    <w:p>
      <w:pPr>
        <w:widowControl/>
        <w:jc w:val="left"/>
        <w:rPr>
          <w:rFonts w:ascii="华文仿宋" w:hAnsi="华文仿宋" w:eastAsia="华文仿宋"/>
          <w:sz w:val="32"/>
          <w:szCs w:val="32"/>
        </w:rPr>
        <w:sectPr>
          <w:footerReference r:id="rId3" w:type="default"/>
          <w:pgSz w:w="11906" w:h="16838"/>
          <w:pgMar w:top="1440" w:right="1800" w:bottom="1440" w:left="1800" w:header="851" w:footer="992" w:gutter="0"/>
          <w:cols w:space="425" w:num="1"/>
          <w:docGrid w:type="lines" w:linePitch="312" w:charSpace="0"/>
        </w:sectPr>
      </w:pPr>
    </w:p>
    <w:p>
      <w:pPr>
        <w:rPr>
          <w:rFonts w:ascii="华文仿宋" w:hAnsi="华文仿宋" w:eastAsia="华文仿宋"/>
          <w:b/>
          <w:sz w:val="32"/>
          <w:szCs w:val="32"/>
        </w:rPr>
      </w:pPr>
      <w:r>
        <w:rPr>
          <w:rFonts w:ascii="华文仿宋" w:hAnsi="华文仿宋" w:eastAsia="华文仿宋"/>
          <w:b/>
          <w:sz w:val="32"/>
          <w:szCs w:val="32"/>
        </w:rPr>
        <w:pict>
          <v:shape id="_x0000_s2051" o:spid="_x0000_s2051" o:spt="75" type="#_x0000_t75" style="position:absolute;left:0pt;margin-left:-41.25pt;margin-top:29.95pt;height:390.15pt;width:785.15pt;z-index:251662336;mso-width-relative:page;mso-height-relative:page;" o:ole="t" filled="f" o:preferrelative="t" stroked="f" coordsize="21600,21600">
            <v:path/>
            <v:fill on="f" focussize="0,0"/>
            <v:stroke on="f" joinstyle="miter"/>
            <v:imagedata r:id="rId8" o:title=""/>
            <o:lock v:ext="edit" aspectratio="t"/>
          </v:shape>
          <o:OLEObject Type="Embed" ProgID="Excel.Sheet.12" ShapeID="_x0000_s2051" DrawAspect="Content" ObjectID="_1468075726" r:id="rId7">
            <o:LockedField>false</o:LockedField>
          </o:OLEObject>
        </w:pict>
      </w:r>
      <w:r>
        <w:rPr>
          <w:rFonts w:hint="eastAsia" w:ascii="华文仿宋" w:hAnsi="华文仿宋" w:eastAsia="华文仿宋"/>
          <w:b/>
          <w:sz w:val="32"/>
          <w:szCs w:val="32"/>
        </w:rPr>
        <w:t>附件2</w:t>
      </w:r>
    </w:p>
    <w:p>
      <w:pPr>
        <w:rPr>
          <w:rFonts w:ascii="华文仿宋" w:hAnsi="华文仿宋" w:eastAsia="华文仿宋"/>
          <w:b/>
          <w:sz w:val="32"/>
          <w:szCs w:val="32"/>
        </w:rPr>
      </w:pPr>
    </w:p>
    <w:p>
      <w:pPr>
        <w:rPr>
          <w:rFonts w:ascii="华文仿宋" w:hAnsi="华文仿宋" w:eastAsia="华文仿宋"/>
          <w:sz w:val="32"/>
          <w:szCs w:val="32"/>
        </w:rPr>
      </w:pPr>
    </w:p>
    <w:p>
      <w:pPr>
        <w:rPr>
          <w:rFonts w:ascii="华文仿宋" w:hAnsi="华文仿宋" w:eastAsia="华文仿宋"/>
          <w:sz w:val="32"/>
          <w:szCs w:val="32"/>
        </w:rPr>
      </w:pPr>
    </w:p>
    <w:p>
      <w:pPr>
        <w:rPr>
          <w:rFonts w:ascii="华文仿宋" w:hAnsi="华文仿宋" w:eastAsia="华文仿宋"/>
          <w:sz w:val="32"/>
          <w:szCs w:val="32"/>
        </w:rPr>
      </w:pPr>
    </w:p>
    <w:p>
      <w:pPr>
        <w:rPr>
          <w:rFonts w:ascii="华文仿宋" w:hAnsi="华文仿宋" w:eastAsia="华文仿宋"/>
          <w:sz w:val="32"/>
          <w:szCs w:val="32"/>
        </w:rPr>
      </w:pPr>
    </w:p>
    <w:p>
      <w:pPr>
        <w:rPr>
          <w:rFonts w:ascii="华文仿宋" w:hAnsi="华文仿宋" w:eastAsia="华文仿宋"/>
          <w:sz w:val="32"/>
          <w:szCs w:val="32"/>
        </w:rPr>
      </w:pPr>
    </w:p>
    <w:p>
      <w:pPr>
        <w:rPr>
          <w:rFonts w:ascii="华文仿宋" w:hAnsi="华文仿宋" w:eastAsia="华文仿宋"/>
          <w:sz w:val="32"/>
          <w:szCs w:val="32"/>
        </w:rPr>
      </w:pPr>
    </w:p>
    <w:p>
      <w:pPr>
        <w:rPr>
          <w:rFonts w:ascii="华文仿宋" w:hAnsi="华文仿宋" w:eastAsia="华文仿宋"/>
          <w:sz w:val="32"/>
          <w:szCs w:val="32"/>
        </w:rPr>
      </w:pPr>
    </w:p>
    <w:p>
      <w:pPr>
        <w:rPr>
          <w:rFonts w:ascii="华文仿宋" w:hAnsi="华文仿宋" w:eastAsia="华文仿宋"/>
          <w:sz w:val="32"/>
          <w:szCs w:val="32"/>
        </w:rPr>
      </w:pPr>
    </w:p>
    <w:p>
      <w:pPr>
        <w:rPr>
          <w:rFonts w:ascii="华文仿宋" w:hAnsi="华文仿宋" w:eastAsia="华文仿宋"/>
          <w:sz w:val="32"/>
          <w:szCs w:val="32"/>
        </w:rPr>
      </w:pPr>
    </w:p>
    <w:p>
      <w:pPr>
        <w:rPr>
          <w:rFonts w:ascii="华文仿宋" w:hAnsi="华文仿宋" w:eastAsia="华文仿宋"/>
          <w:sz w:val="32"/>
          <w:szCs w:val="32"/>
        </w:rPr>
      </w:pPr>
    </w:p>
    <w:p>
      <w:pPr>
        <w:rPr>
          <w:rFonts w:ascii="华文仿宋" w:hAnsi="华文仿宋" w:eastAsia="华文仿宋"/>
          <w:sz w:val="32"/>
          <w:szCs w:val="32"/>
        </w:rPr>
      </w:pPr>
    </w:p>
    <w:p>
      <w:pPr>
        <w:rPr>
          <w:rFonts w:ascii="华文仿宋" w:hAnsi="华文仿宋" w:eastAsia="华文仿宋"/>
          <w:b/>
          <w:sz w:val="32"/>
          <w:szCs w:val="32"/>
        </w:rPr>
      </w:pPr>
      <w:r>
        <w:rPr>
          <w:rFonts w:ascii="华文仿宋" w:hAnsi="华文仿宋" w:eastAsia="华文仿宋"/>
          <w:b/>
          <w:sz w:val="32"/>
          <w:szCs w:val="32"/>
        </w:rPr>
        <w:pict>
          <v:shape id="_x0000_s2052" o:spid="_x0000_s2052" o:spt="75" type="#_x0000_t75" style="position:absolute;left:0pt;margin-left:0pt;margin-top:26.95pt;height:388.65pt;width:706.35pt;z-index:251664384;mso-width-relative:page;mso-height-relative:page;" o:ole="t" filled="f" o:preferrelative="t" stroked="f" coordsize="21600,21600">
            <v:path/>
            <v:fill on="f" focussize="0,0"/>
            <v:stroke on="f" joinstyle="miter"/>
            <v:imagedata r:id="rId10" o:title=""/>
            <o:lock v:ext="edit" aspectratio="t"/>
          </v:shape>
          <o:OLEObject Type="Embed" ProgID="Excel.Sheet.12" ShapeID="_x0000_s2052" DrawAspect="Content" ObjectID="_1468075727" r:id="rId9">
            <o:LockedField>false</o:LockedField>
          </o:OLEObject>
        </w:pict>
      </w:r>
      <w:r>
        <w:rPr>
          <w:rFonts w:hint="eastAsia" w:ascii="华文仿宋" w:hAnsi="华文仿宋" w:eastAsia="华文仿宋"/>
          <w:b/>
          <w:sz w:val="32"/>
          <w:szCs w:val="32"/>
        </w:rPr>
        <w:t>附件3</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229952"/>
      <w:docPartObj>
        <w:docPartGallery w:val="autotext"/>
      </w:docPartObj>
    </w:sdtPr>
    <w:sdtContent>
      <w:p>
        <w:pPr>
          <w:pStyle w:val="4"/>
          <w:jc w:val="center"/>
        </w:pPr>
        <w:r>
          <w:fldChar w:fldCharType="begin"/>
        </w:r>
        <w:r>
          <w:instrText xml:space="preserve"> PAGE   \* MERGEFORMAT </w:instrText>
        </w:r>
        <w:r>
          <w:fldChar w:fldCharType="separate"/>
        </w:r>
        <w:r>
          <w:rPr>
            <w:lang w:val="zh-CN"/>
          </w:rPr>
          <w:t>5</w:t>
        </w:r>
        <w:r>
          <w:rPr>
            <w:lang w:val="zh-CN"/>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29"/>
    <w:rsid w:val="00006033"/>
    <w:rsid w:val="00007253"/>
    <w:rsid w:val="0001159E"/>
    <w:rsid w:val="00013ED6"/>
    <w:rsid w:val="00017608"/>
    <w:rsid w:val="00021BDC"/>
    <w:rsid w:val="0002599F"/>
    <w:rsid w:val="00032EB0"/>
    <w:rsid w:val="00043A72"/>
    <w:rsid w:val="0004565E"/>
    <w:rsid w:val="00046BDF"/>
    <w:rsid w:val="0005429B"/>
    <w:rsid w:val="00056CBB"/>
    <w:rsid w:val="00071DB0"/>
    <w:rsid w:val="00081032"/>
    <w:rsid w:val="0008434E"/>
    <w:rsid w:val="0008492C"/>
    <w:rsid w:val="00092834"/>
    <w:rsid w:val="000950F1"/>
    <w:rsid w:val="000A0B28"/>
    <w:rsid w:val="000A3793"/>
    <w:rsid w:val="000A583E"/>
    <w:rsid w:val="000B04B4"/>
    <w:rsid w:val="000C572D"/>
    <w:rsid w:val="000C68AC"/>
    <w:rsid w:val="000D0539"/>
    <w:rsid w:val="000D38DC"/>
    <w:rsid w:val="000E2392"/>
    <w:rsid w:val="000F13E8"/>
    <w:rsid w:val="000F3ACB"/>
    <w:rsid w:val="000F66D5"/>
    <w:rsid w:val="000F7A82"/>
    <w:rsid w:val="001017C1"/>
    <w:rsid w:val="00103B5A"/>
    <w:rsid w:val="0012263A"/>
    <w:rsid w:val="00127F34"/>
    <w:rsid w:val="00127F79"/>
    <w:rsid w:val="00130DFE"/>
    <w:rsid w:val="00132D3D"/>
    <w:rsid w:val="00137EE0"/>
    <w:rsid w:val="00140070"/>
    <w:rsid w:val="00144294"/>
    <w:rsid w:val="001520ED"/>
    <w:rsid w:val="00156340"/>
    <w:rsid w:val="0015649A"/>
    <w:rsid w:val="001633F9"/>
    <w:rsid w:val="00166984"/>
    <w:rsid w:val="001703DC"/>
    <w:rsid w:val="00175F2E"/>
    <w:rsid w:val="00176770"/>
    <w:rsid w:val="00176F50"/>
    <w:rsid w:val="00181D43"/>
    <w:rsid w:val="001A2F90"/>
    <w:rsid w:val="001A5799"/>
    <w:rsid w:val="001B32C1"/>
    <w:rsid w:val="001B35CC"/>
    <w:rsid w:val="001B4637"/>
    <w:rsid w:val="001B4EA3"/>
    <w:rsid w:val="001C3544"/>
    <w:rsid w:val="001C508E"/>
    <w:rsid w:val="001D2125"/>
    <w:rsid w:val="001F2D6F"/>
    <w:rsid w:val="00202282"/>
    <w:rsid w:val="0020558F"/>
    <w:rsid w:val="00206002"/>
    <w:rsid w:val="00213126"/>
    <w:rsid w:val="00213498"/>
    <w:rsid w:val="00213E7E"/>
    <w:rsid w:val="00222115"/>
    <w:rsid w:val="00222C2B"/>
    <w:rsid w:val="00225608"/>
    <w:rsid w:val="00225705"/>
    <w:rsid w:val="00227682"/>
    <w:rsid w:val="002321B5"/>
    <w:rsid w:val="002357F7"/>
    <w:rsid w:val="002453E9"/>
    <w:rsid w:val="002528F6"/>
    <w:rsid w:val="00255544"/>
    <w:rsid w:val="0027082A"/>
    <w:rsid w:val="002742E4"/>
    <w:rsid w:val="00293741"/>
    <w:rsid w:val="002A381D"/>
    <w:rsid w:val="002B3932"/>
    <w:rsid w:val="002B74F4"/>
    <w:rsid w:val="002C0336"/>
    <w:rsid w:val="002C23D3"/>
    <w:rsid w:val="002C2967"/>
    <w:rsid w:val="002D2B0F"/>
    <w:rsid w:val="002D3EA8"/>
    <w:rsid w:val="002E4127"/>
    <w:rsid w:val="002E517E"/>
    <w:rsid w:val="002E5530"/>
    <w:rsid w:val="002E7D40"/>
    <w:rsid w:val="002F11A2"/>
    <w:rsid w:val="002F1782"/>
    <w:rsid w:val="002F290B"/>
    <w:rsid w:val="00300891"/>
    <w:rsid w:val="003031B4"/>
    <w:rsid w:val="0030406B"/>
    <w:rsid w:val="0030751B"/>
    <w:rsid w:val="00323DC1"/>
    <w:rsid w:val="00324985"/>
    <w:rsid w:val="00324ADD"/>
    <w:rsid w:val="00336AF9"/>
    <w:rsid w:val="00337304"/>
    <w:rsid w:val="003509C2"/>
    <w:rsid w:val="00350D15"/>
    <w:rsid w:val="00357A3B"/>
    <w:rsid w:val="00362606"/>
    <w:rsid w:val="003704F7"/>
    <w:rsid w:val="003813B1"/>
    <w:rsid w:val="00381F57"/>
    <w:rsid w:val="00383DE4"/>
    <w:rsid w:val="0038410E"/>
    <w:rsid w:val="00386274"/>
    <w:rsid w:val="00391747"/>
    <w:rsid w:val="003B09F4"/>
    <w:rsid w:val="003B74D5"/>
    <w:rsid w:val="003D64AB"/>
    <w:rsid w:val="003E40D4"/>
    <w:rsid w:val="003E5C10"/>
    <w:rsid w:val="003E6A84"/>
    <w:rsid w:val="003F07DF"/>
    <w:rsid w:val="003F29D7"/>
    <w:rsid w:val="003F72B3"/>
    <w:rsid w:val="004032E0"/>
    <w:rsid w:val="00404082"/>
    <w:rsid w:val="0040450B"/>
    <w:rsid w:val="004201EA"/>
    <w:rsid w:val="00423AE2"/>
    <w:rsid w:val="004264BF"/>
    <w:rsid w:val="0043464A"/>
    <w:rsid w:val="00443C17"/>
    <w:rsid w:val="00453F7D"/>
    <w:rsid w:val="004678E9"/>
    <w:rsid w:val="00473A58"/>
    <w:rsid w:val="0047539C"/>
    <w:rsid w:val="004769D8"/>
    <w:rsid w:val="0047760A"/>
    <w:rsid w:val="004802D2"/>
    <w:rsid w:val="004829A9"/>
    <w:rsid w:val="004913EE"/>
    <w:rsid w:val="00494516"/>
    <w:rsid w:val="00496294"/>
    <w:rsid w:val="00497AB9"/>
    <w:rsid w:val="004A0137"/>
    <w:rsid w:val="004A12B3"/>
    <w:rsid w:val="004A4E29"/>
    <w:rsid w:val="004A5524"/>
    <w:rsid w:val="004A746E"/>
    <w:rsid w:val="004B2ED7"/>
    <w:rsid w:val="004C2C6A"/>
    <w:rsid w:val="004D074D"/>
    <w:rsid w:val="004E0E4B"/>
    <w:rsid w:val="004E1E89"/>
    <w:rsid w:val="004E6823"/>
    <w:rsid w:val="004F200A"/>
    <w:rsid w:val="004F2EAE"/>
    <w:rsid w:val="004F30C9"/>
    <w:rsid w:val="004F4573"/>
    <w:rsid w:val="00513040"/>
    <w:rsid w:val="00515F23"/>
    <w:rsid w:val="00516935"/>
    <w:rsid w:val="005171F1"/>
    <w:rsid w:val="00523A9B"/>
    <w:rsid w:val="00524780"/>
    <w:rsid w:val="0052555E"/>
    <w:rsid w:val="005335D1"/>
    <w:rsid w:val="00541501"/>
    <w:rsid w:val="005642A8"/>
    <w:rsid w:val="005671D1"/>
    <w:rsid w:val="00590B48"/>
    <w:rsid w:val="00595101"/>
    <w:rsid w:val="00597F00"/>
    <w:rsid w:val="005A3FFA"/>
    <w:rsid w:val="005B08B6"/>
    <w:rsid w:val="005C420F"/>
    <w:rsid w:val="005E6AC8"/>
    <w:rsid w:val="005F6759"/>
    <w:rsid w:val="00600B12"/>
    <w:rsid w:val="00601CCA"/>
    <w:rsid w:val="00602406"/>
    <w:rsid w:val="00602BE1"/>
    <w:rsid w:val="00604787"/>
    <w:rsid w:val="00604B76"/>
    <w:rsid w:val="00605944"/>
    <w:rsid w:val="0060704C"/>
    <w:rsid w:val="0060792D"/>
    <w:rsid w:val="00610D6E"/>
    <w:rsid w:val="006207FE"/>
    <w:rsid w:val="00630EAD"/>
    <w:rsid w:val="0063259F"/>
    <w:rsid w:val="0063558E"/>
    <w:rsid w:val="006558BF"/>
    <w:rsid w:val="00664423"/>
    <w:rsid w:val="00665D2C"/>
    <w:rsid w:val="00667271"/>
    <w:rsid w:val="00670637"/>
    <w:rsid w:val="00672376"/>
    <w:rsid w:val="00674678"/>
    <w:rsid w:val="00684802"/>
    <w:rsid w:val="006A125B"/>
    <w:rsid w:val="006B0875"/>
    <w:rsid w:val="006C1221"/>
    <w:rsid w:val="006C1676"/>
    <w:rsid w:val="006D7F3F"/>
    <w:rsid w:val="006E6323"/>
    <w:rsid w:val="007055E1"/>
    <w:rsid w:val="007235A5"/>
    <w:rsid w:val="007245FC"/>
    <w:rsid w:val="00726098"/>
    <w:rsid w:val="00731EA2"/>
    <w:rsid w:val="00733645"/>
    <w:rsid w:val="00735D1A"/>
    <w:rsid w:val="00742BC1"/>
    <w:rsid w:val="00747F61"/>
    <w:rsid w:val="00753636"/>
    <w:rsid w:val="007604BA"/>
    <w:rsid w:val="00771DF2"/>
    <w:rsid w:val="007A1DAC"/>
    <w:rsid w:val="007A6DD2"/>
    <w:rsid w:val="007B3536"/>
    <w:rsid w:val="007B3F1B"/>
    <w:rsid w:val="007C1148"/>
    <w:rsid w:val="007C51CE"/>
    <w:rsid w:val="007D526F"/>
    <w:rsid w:val="007D6A7B"/>
    <w:rsid w:val="007F2443"/>
    <w:rsid w:val="007F25C1"/>
    <w:rsid w:val="00806225"/>
    <w:rsid w:val="00812654"/>
    <w:rsid w:val="00815DEF"/>
    <w:rsid w:val="008240CA"/>
    <w:rsid w:val="00853B0A"/>
    <w:rsid w:val="00861F04"/>
    <w:rsid w:val="008773CD"/>
    <w:rsid w:val="0088658B"/>
    <w:rsid w:val="008901BF"/>
    <w:rsid w:val="00893941"/>
    <w:rsid w:val="0089488E"/>
    <w:rsid w:val="008A15C0"/>
    <w:rsid w:val="008A1677"/>
    <w:rsid w:val="008A6529"/>
    <w:rsid w:val="008A7F78"/>
    <w:rsid w:val="008B360C"/>
    <w:rsid w:val="008C4140"/>
    <w:rsid w:val="008C5576"/>
    <w:rsid w:val="008F071D"/>
    <w:rsid w:val="008F651D"/>
    <w:rsid w:val="008F6F2B"/>
    <w:rsid w:val="008F728E"/>
    <w:rsid w:val="0090629C"/>
    <w:rsid w:val="0091050C"/>
    <w:rsid w:val="00917C7C"/>
    <w:rsid w:val="00921F86"/>
    <w:rsid w:val="00923E88"/>
    <w:rsid w:val="0093229C"/>
    <w:rsid w:val="009335F8"/>
    <w:rsid w:val="0093609A"/>
    <w:rsid w:val="00937377"/>
    <w:rsid w:val="00941F8A"/>
    <w:rsid w:val="0094654F"/>
    <w:rsid w:val="00954623"/>
    <w:rsid w:val="00956644"/>
    <w:rsid w:val="009933DD"/>
    <w:rsid w:val="00995184"/>
    <w:rsid w:val="00997201"/>
    <w:rsid w:val="009977AE"/>
    <w:rsid w:val="00997A53"/>
    <w:rsid w:val="009A03A5"/>
    <w:rsid w:val="009A1E0B"/>
    <w:rsid w:val="009A6E02"/>
    <w:rsid w:val="009A7BB4"/>
    <w:rsid w:val="009B00DD"/>
    <w:rsid w:val="009B095B"/>
    <w:rsid w:val="009B43A2"/>
    <w:rsid w:val="009B4C45"/>
    <w:rsid w:val="009C242D"/>
    <w:rsid w:val="009C54B0"/>
    <w:rsid w:val="009D047A"/>
    <w:rsid w:val="009D381B"/>
    <w:rsid w:val="009D4EBF"/>
    <w:rsid w:val="009E1FBD"/>
    <w:rsid w:val="009F179D"/>
    <w:rsid w:val="009F1FF2"/>
    <w:rsid w:val="009F3184"/>
    <w:rsid w:val="009F3D21"/>
    <w:rsid w:val="00A0392C"/>
    <w:rsid w:val="00A040BE"/>
    <w:rsid w:val="00A10606"/>
    <w:rsid w:val="00A1407A"/>
    <w:rsid w:val="00A16010"/>
    <w:rsid w:val="00A17400"/>
    <w:rsid w:val="00A22DD7"/>
    <w:rsid w:val="00A23A05"/>
    <w:rsid w:val="00A244D7"/>
    <w:rsid w:val="00A25AB3"/>
    <w:rsid w:val="00A4002B"/>
    <w:rsid w:val="00A42486"/>
    <w:rsid w:val="00A43CD1"/>
    <w:rsid w:val="00A4409E"/>
    <w:rsid w:val="00A46FAD"/>
    <w:rsid w:val="00A6147F"/>
    <w:rsid w:val="00A64EF8"/>
    <w:rsid w:val="00A8129A"/>
    <w:rsid w:val="00A8578D"/>
    <w:rsid w:val="00A87BB5"/>
    <w:rsid w:val="00A947A8"/>
    <w:rsid w:val="00AA4A32"/>
    <w:rsid w:val="00AB0F16"/>
    <w:rsid w:val="00AD064B"/>
    <w:rsid w:val="00AD36FF"/>
    <w:rsid w:val="00AD73E4"/>
    <w:rsid w:val="00AD7A08"/>
    <w:rsid w:val="00AD7A9E"/>
    <w:rsid w:val="00AE420A"/>
    <w:rsid w:val="00AF3309"/>
    <w:rsid w:val="00AF5589"/>
    <w:rsid w:val="00AF5B28"/>
    <w:rsid w:val="00B12D2D"/>
    <w:rsid w:val="00B13DC2"/>
    <w:rsid w:val="00B273E7"/>
    <w:rsid w:val="00B3333E"/>
    <w:rsid w:val="00B3743B"/>
    <w:rsid w:val="00B43C14"/>
    <w:rsid w:val="00B45140"/>
    <w:rsid w:val="00B45C0E"/>
    <w:rsid w:val="00B4663D"/>
    <w:rsid w:val="00B535F1"/>
    <w:rsid w:val="00B564BC"/>
    <w:rsid w:val="00B56C7A"/>
    <w:rsid w:val="00B601CB"/>
    <w:rsid w:val="00B61CE6"/>
    <w:rsid w:val="00B62363"/>
    <w:rsid w:val="00B71D8E"/>
    <w:rsid w:val="00B75BBF"/>
    <w:rsid w:val="00B80550"/>
    <w:rsid w:val="00B82E1C"/>
    <w:rsid w:val="00B83EAE"/>
    <w:rsid w:val="00B95D1B"/>
    <w:rsid w:val="00BA7E2B"/>
    <w:rsid w:val="00BB2CEE"/>
    <w:rsid w:val="00BB4250"/>
    <w:rsid w:val="00BB68C1"/>
    <w:rsid w:val="00BC20C9"/>
    <w:rsid w:val="00BC4E4F"/>
    <w:rsid w:val="00BC54C2"/>
    <w:rsid w:val="00BD5659"/>
    <w:rsid w:val="00BF1CA3"/>
    <w:rsid w:val="00BF2A1B"/>
    <w:rsid w:val="00C11D39"/>
    <w:rsid w:val="00C12A62"/>
    <w:rsid w:val="00C305BC"/>
    <w:rsid w:val="00C32048"/>
    <w:rsid w:val="00C32B80"/>
    <w:rsid w:val="00C32D8E"/>
    <w:rsid w:val="00C33FBD"/>
    <w:rsid w:val="00C4226B"/>
    <w:rsid w:val="00C50760"/>
    <w:rsid w:val="00C53960"/>
    <w:rsid w:val="00C5463D"/>
    <w:rsid w:val="00C60627"/>
    <w:rsid w:val="00C6164E"/>
    <w:rsid w:val="00C65A84"/>
    <w:rsid w:val="00C72A74"/>
    <w:rsid w:val="00C80887"/>
    <w:rsid w:val="00C815D0"/>
    <w:rsid w:val="00CB6826"/>
    <w:rsid w:val="00CC4F6B"/>
    <w:rsid w:val="00CC5CB5"/>
    <w:rsid w:val="00CD23E2"/>
    <w:rsid w:val="00CD2F0F"/>
    <w:rsid w:val="00CF0A45"/>
    <w:rsid w:val="00D00796"/>
    <w:rsid w:val="00D127DB"/>
    <w:rsid w:val="00D145F1"/>
    <w:rsid w:val="00D1553A"/>
    <w:rsid w:val="00D163A1"/>
    <w:rsid w:val="00D3070E"/>
    <w:rsid w:val="00D416C5"/>
    <w:rsid w:val="00D4611C"/>
    <w:rsid w:val="00D529A8"/>
    <w:rsid w:val="00D63772"/>
    <w:rsid w:val="00D64267"/>
    <w:rsid w:val="00D650ED"/>
    <w:rsid w:val="00D72DEE"/>
    <w:rsid w:val="00D74015"/>
    <w:rsid w:val="00D74DD2"/>
    <w:rsid w:val="00D759B9"/>
    <w:rsid w:val="00D75B6D"/>
    <w:rsid w:val="00D96CF9"/>
    <w:rsid w:val="00DB15EF"/>
    <w:rsid w:val="00DD15EA"/>
    <w:rsid w:val="00DD2041"/>
    <w:rsid w:val="00DE3D80"/>
    <w:rsid w:val="00DE3F5C"/>
    <w:rsid w:val="00DE4C7C"/>
    <w:rsid w:val="00DE54AA"/>
    <w:rsid w:val="00E1003D"/>
    <w:rsid w:val="00E1409F"/>
    <w:rsid w:val="00E15EF4"/>
    <w:rsid w:val="00E23FB4"/>
    <w:rsid w:val="00E3508B"/>
    <w:rsid w:val="00E37F5C"/>
    <w:rsid w:val="00E45457"/>
    <w:rsid w:val="00E45D40"/>
    <w:rsid w:val="00E52924"/>
    <w:rsid w:val="00E53691"/>
    <w:rsid w:val="00E573B6"/>
    <w:rsid w:val="00E66D24"/>
    <w:rsid w:val="00E7340F"/>
    <w:rsid w:val="00E73849"/>
    <w:rsid w:val="00E74DD7"/>
    <w:rsid w:val="00E75086"/>
    <w:rsid w:val="00E95FD3"/>
    <w:rsid w:val="00E96CBB"/>
    <w:rsid w:val="00EA079C"/>
    <w:rsid w:val="00EA1060"/>
    <w:rsid w:val="00EA2CD9"/>
    <w:rsid w:val="00EA5920"/>
    <w:rsid w:val="00EC2B50"/>
    <w:rsid w:val="00EC44B4"/>
    <w:rsid w:val="00EC5EAA"/>
    <w:rsid w:val="00EE3312"/>
    <w:rsid w:val="00EE6480"/>
    <w:rsid w:val="00EF2441"/>
    <w:rsid w:val="00EF256E"/>
    <w:rsid w:val="00EF2AFE"/>
    <w:rsid w:val="00EF76E4"/>
    <w:rsid w:val="00EF78EA"/>
    <w:rsid w:val="00F00AA5"/>
    <w:rsid w:val="00F00DD0"/>
    <w:rsid w:val="00F036EF"/>
    <w:rsid w:val="00F07E20"/>
    <w:rsid w:val="00F10CDE"/>
    <w:rsid w:val="00F1125A"/>
    <w:rsid w:val="00F1277B"/>
    <w:rsid w:val="00F13A36"/>
    <w:rsid w:val="00F2419A"/>
    <w:rsid w:val="00F27794"/>
    <w:rsid w:val="00F3495D"/>
    <w:rsid w:val="00F37167"/>
    <w:rsid w:val="00F41123"/>
    <w:rsid w:val="00F442AA"/>
    <w:rsid w:val="00F804B5"/>
    <w:rsid w:val="00F83A13"/>
    <w:rsid w:val="00F87AAC"/>
    <w:rsid w:val="00F93B1E"/>
    <w:rsid w:val="00FA2F65"/>
    <w:rsid w:val="00FA4F1B"/>
    <w:rsid w:val="00FA7F07"/>
    <w:rsid w:val="00FB2E7E"/>
    <w:rsid w:val="00FB5CDE"/>
    <w:rsid w:val="00FC2817"/>
    <w:rsid w:val="00FF7C2F"/>
    <w:rsid w:val="202F68EA"/>
    <w:rsid w:val="2E291228"/>
    <w:rsid w:val="68131E2D"/>
    <w:rsid w:val="7DE87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9">
    <w:name w:val="Hyperlink"/>
    <w:basedOn w:val="8"/>
    <w:unhideWhenUsed/>
    <w:qFormat/>
    <w:uiPriority w:val="99"/>
    <w:rPr>
      <w:color w:val="2D2C2C"/>
      <w:u w:val="none"/>
    </w:rPr>
  </w:style>
  <w:style w:type="character" w:customStyle="1" w:styleId="10">
    <w:name w:val="页眉 Char"/>
    <w:basedOn w:val="8"/>
    <w:link w:val="5"/>
    <w:semiHidden/>
    <w:uiPriority w:val="99"/>
    <w:rPr>
      <w:sz w:val="18"/>
      <w:szCs w:val="18"/>
    </w:rPr>
  </w:style>
  <w:style w:type="character" w:customStyle="1" w:styleId="11">
    <w:name w:val="页脚 Char"/>
    <w:basedOn w:val="8"/>
    <w:link w:val="4"/>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sz w:val="18"/>
      <w:szCs w:val="18"/>
    </w:rPr>
  </w:style>
  <w:style w:type="character" w:customStyle="1" w:styleId="14">
    <w:name w:val="日期 Char"/>
    <w:basedOn w:val="8"/>
    <w:link w:val="2"/>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emf"/><Relationship Id="rId7" Type="http://schemas.openxmlformats.org/officeDocument/2006/relationships/oleObject" Target="embeddings/oleObject2.bin"/><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Info spid="_x0000_s2051"/>
    <customShpInfo spid="_x0000_s205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D48A31-D5DC-4832-BE22-26E8CA86788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346</Words>
  <Characters>1975</Characters>
  <Lines>16</Lines>
  <Paragraphs>4</Paragraphs>
  <TotalTime>0</TotalTime>
  <ScaleCrop>false</ScaleCrop>
  <LinksUpToDate>false</LinksUpToDate>
  <CharactersWithSpaces>2317</CharactersWithSpaces>
  <Application>WPS Office_11.1.0.8784_F1E327BC-269C-435d-A152-05C5408002CA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2018-09-07T06:16:00Z</dcterms:created>
  <dc:creator>王大千</dc:creator>
  <cp:lastModifiedBy>DELL</cp:lastModifiedBy>
  <cp:lastPrinted>2019-12-16T07:56:00Z</cp:lastPrinted>
  <dcterms:modified xsi:type="dcterms:W3CDTF">2019-12-17T01:17:23Z</dcterms:modified>
  <cp:revision>325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