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90" w:lineRule="atLeast"/>
        <w:ind w:left="0" w:right="0" w:firstLine="0"/>
        <w:jc w:val="center"/>
        <w:rPr>
          <w:rFonts w:ascii="黑体" w:hAnsi="宋体" w:eastAsia="黑体" w:cs="黑体"/>
          <w:b w:val="0"/>
          <w:i w:val="0"/>
          <w:caps w:val="0"/>
          <w:color w:val="454545"/>
          <w:spacing w:val="0"/>
          <w:sz w:val="42"/>
          <w:szCs w:val="4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454545"/>
          <w:spacing w:val="0"/>
          <w:sz w:val="42"/>
          <w:szCs w:val="42"/>
          <w:bdr w:val="none" w:color="auto" w:sz="0" w:space="0"/>
        </w:rPr>
        <w:t>襄城县2019年越调剧团考核招聘演职人员拟聘用人员名单公示</w:t>
      </w:r>
    </w:p>
    <w:p>
      <w:pPr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</w:pPr>
      <w:bookmarkStart w:id="0" w:name="_GoBack"/>
      <w:bookmarkEnd w:id="0"/>
    </w:p>
    <w:p>
      <w:pPr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</w:pPr>
    </w:p>
    <w:tbl>
      <w:tblPr>
        <w:tblW w:w="1137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531"/>
        <w:gridCol w:w="1184"/>
        <w:gridCol w:w="1713"/>
        <w:gridCol w:w="1531"/>
        <w:gridCol w:w="42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161616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61616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61616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61616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出生年月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61616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学历</w:t>
            </w:r>
          </w:p>
        </w:tc>
        <w:tc>
          <w:tcPr>
            <w:tcW w:w="3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61616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61616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61616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牛芳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61616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61616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1987.06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61616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中专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61616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青衣、武旦演员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张垒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1989.11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翻跟头演员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赵少阳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1987.07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花脸演员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任艳明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1987.08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老旦演员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张晓辉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1990.05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35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武生演员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褚振辉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1988.08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孙克强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1977.05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红脸须生演员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李永奎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越胡演奏员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石鹏飞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20" w:beforeAutospacing="0" w:after="0" w:afterAutospacing="0" w:line="45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舞台灯光师</w:t>
            </w:r>
          </w:p>
        </w:tc>
      </w:tr>
    </w:tbl>
    <w:p>
      <w:pPr>
        <w:rPr>
          <w:rFonts w:hint="eastAsia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B64B2"/>
    <w:rsid w:val="036F746D"/>
    <w:rsid w:val="3C3E02B1"/>
    <w:rsid w:val="4DB81026"/>
    <w:rsid w:val="57AB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2 Char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2019-12-16T07:42:00Z</dcterms:created>
  <dc:creator>Administrator</dc:creator>
  <cp:lastModifiedBy>Administrator</cp:lastModifiedBy>
  <dcterms:modified xsi:type="dcterms:W3CDTF">2019-12-16T09:14:31Z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