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pacing w:val="100"/>
          <w:sz w:val="44"/>
          <w:szCs w:val="44"/>
        </w:rPr>
      </w:pPr>
      <w:r>
        <w:rPr>
          <w:rFonts w:hint="eastAsia" w:ascii="方正大标宋简体" w:hAnsi="宋体" w:eastAsia="方正大标宋简体"/>
          <w:spacing w:val="100"/>
          <w:sz w:val="44"/>
          <w:szCs w:val="44"/>
        </w:rPr>
        <w:t>体检须知</w:t>
      </w:r>
    </w:p>
    <w:p>
      <w:pPr>
        <w:spacing w:line="46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为了准确反映受检者身体的真实状况，请注意以下事项：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1.均应到指定医院进行体检，其它医疗单位的检查结果一律无效。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2.体检严禁弄虚作假、冒名顶替；如隐瞒病史影响体检结果的，后果自负。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3.体检表上贴近期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宋体" w:eastAsia="仿宋_GB2312"/>
          <w:sz w:val="28"/>
          <w:szCs w:val="28"/>
        </w:rPr>
        <w:t>寸免冠照片一张，并加盖公章。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4.本表第二页由受检者本人填写（用黑色签字笔），要求字迹清楚，无涂改，病史部分要如实、逐项填齐，不能遗漏。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</w:t>
      </w:r>
      <w:r>
        <w:rPr>
          <w:rFonts w:hint="eastAsia" w:ascii="仿宋_GB2312" w:hAnsi="宋体" w:eastAsia="仿宋_GB2312"/>
          <w:spacing w:val="-6"/>
          <w:sz w:val="28"/>
          <w:szCs w:val="28"/>
        </w:rPr>
        <w:t>体检前一天请注意休息，勿熬夜，不要饮酒，避免剧烈运动。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6.体检当天需进行采血、B超等检查，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体检前几日清淡饮食，体检前一日晚上12:00后禁食水。体检当日早晨空腹禁食水进行抽血、彩超等相关检查。</w:t>
      </w:r>
      <w:bookmarkStart w:id="0" w:name="_GoBack"/>
      <w:bookmarkEnd w:id="0"/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7.女性受检者月经期间请勿做妇科及尿液检查，待经期完毕后再</w:t>
      </w:r>
      <w:r>
        <w:rPr>
          <w:rFonts w:hint="eastAsia" w:ascii="仿宋_GB2312" w:hAnsi="宋体" w:eastAsia="仿宋_GB2312"/>
          <w:spacing w:val="-4"/>
          <w:sz w:val="28"/>
          <w:szCs w:val="28"/>
        </w:rPr>
        <w:t>补检；怀孕或可能已受孕者，事先告知医护人员，勿做X光检查。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9.体检医师可根据实际需要，增加必要的相应检查、检验项目。</w:t>
      </w:r>
    </w:p>
    <w:p>
      <w:pPr>
        <w:spacing w:line="550" w:lineRule="exact"/>
        <w:ind w:right="6" w:rightChars="3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E470D"/>
    <w:rsid w:val="49CF513D"/>
    <w:rsid w:val="4B226716"/>
    <w:rsid w:val="6A9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2019-12-11T08:35:18Z</dcterms:created>
  <dc:creator>86188</dc:creator>
  <cp:lastModifiedBy>幺儿</cp:lastModifiedBy>
  <dcterms:modified xsi:type="dcterms:W3CDTF">2019-12-11T08:37:14Z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