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821"/>
        <w:gridCol w:w="2825"/>
        <w:gridCol w:w="2609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9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43"/>
                <w:szCs w:val="43"/>
                <w:bdr w:val="none" w:color="auto" w:sz="0" w:space="0"/>
              </w:rPr>
              <w:t>招远市2017年招募“三支一扶”人员期满进入考察范围名单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服务单位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服务内容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宋颖</w:t>
            </w:r>
          </w:p>
        </w:tc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烟台市招远市张星镇</w:t>
            </w:r>
          </w:p>
        </w:tc>
        <w:tc>
          <w:tcPr>
            <w:tcW w:w="28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就业和社会保障服务平台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张佳霖</w:t>
            </w:r>
          </w:p>
        </w:tc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烟台市招远市张星镇</w:t>
            </w:r>
          </w:p>
        </w:tc>
        <w:tc>
          <w:tcPr>
            <w:tcW w:w="28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就业和社会保障服务平台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赵凯华</w:t>
            </w:r>
          </w:p>
        </w:tc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烟台市招远市齐山镇</w:t>
            </w:r>
          </w:p>
        </w:tc>
        <w:tc>
          <w:tcPr>
            <w:tcW w:w="28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就业和社会保障服务平台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张晨晨</w:t>
            </w:r>
          </w:p>
        </w:tc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烟台市招远市齐山镇</w:t>
            </w:r>
          </w:p>
        </w:tc>
        <w:tc>
          <w:tcPr>
            <w:tcW w:w="28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就业和社会保障服务平台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赵伟栋</w:t>
            </w:r>
          </w:p>
        </w:tc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烟台市招远市毕郭镇</w:t>
            </w:r>
          </w:p>
        </w:tc>
        <w:tc>
          <w:tcPr>
            <w:tcW w:w="28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就业和社会保障服务平台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姜怡君</w:t>
            </w:r>
          </w:p>
        </w:tc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烟台市招远市金岭镇</w:t>
            </w:r>
          </w:p>
        </w:tc>
        <w:tc>
          <w:tcPr>
            <w:tcW w:w="28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就业和社会保障服务平台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任晓玲</w:t>
            </w:r>
          </w:p>
        </w:tc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烟台市招远市阜山镇</w:t>
            </w:r>
          </w:p>
        </w:tc>
        <w:tc>
          <w:tcPr>
            <w:tcW w:w="28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就业和社会保障服务平台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陈帮邦</w:t>
            </w:r>
          </w:p>
        </w:tc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烟台市招远市辛庄镇</w:t>
            </w:r>
          </w:p>
        </w:tc>
        <w:tc>
          <w:tcPr>
            <w:tcW w:w="28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就业和社会保障服务平台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崔俊青 </w:t>
            </w:r>
          </w:p>
        </w:tc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烟台市招远市玲珑镇</w:t>
            </w:r>
          </w:p>
        </w:tc>
        <w:tc>
          <w:tcPr>
            <w:tcW w:w="28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就业和社会保障服务平台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李宁</w:t>
            </w:r>
          </w:p>
        </w:tc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烟台市招远市夏甸镇</w:t>
            </w:r>
          </w:p>
        </w:tc>
        <w:tc>
          <w:tcPr>
            <w:tcW w:w="28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就业和社会保障服务平台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赵晓宁</w:t>
            </w:r>
          </w:p>
        </w:tc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烟台市招远市蚕庄镇</w:t>
            </w:r>
          </w:p>
        </w:tc>
        <w:tc>
          <w:tcPr>
            <w:tcW w:w="28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就业和社会保障服务平台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侯云鹏</w:t>
            </w:r>
          </w:p>
        </w:tc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烟台市招远市蚕庄镇</w:t>
            </w:r>
          </w:p>
        </w:tc>
        <w:tc>
          <w:tcPr>
            <w:tcW w:w="28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就业和社会保障服务平台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任秋实</w:t>
            </w:r>
          </w:p>
        </w:tc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烟台市招远市玲珑镇</w:t>
            </w:r>
          </w:p>
        </w:tc>
        <w:tc>
          <w:tcPr>
            <w:tcW w:w="28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支农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穆海燕</w:t>
            </w:r>
          </w:p>
        </w:tc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烟台市招远市辛庄镇</w:t>
            </w:r>
          </w:p>
        </w:tc>
        <w:tc>
          <w:tcPr>
            <w:tcW w:w="28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支农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董健</w:t>
            </w:r>
          </w:p>
        </w:tc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烟台市招远市夏甸镇</w:t>
            </w:r>
          </w:p>
        </w:tc>
        <w:tc>
          <w:tcPr>
            <w:tcW w:w="28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支农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李居飞</w:t>
            </w:r>
          </w:p>
        </w:tc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烟台市招远市金岭镇</w:t>
            </w:r>
          </w:p>
        </w:tc>
        <w:tc>
          <w:tcPr>
            <w:tcW w:w="28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朱婷</w:t>
            </w:r>
          </w:p>
        </w:tc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烟台市招远市阜山镇</w:t>
            </w:r>
          </w:p>
        </w:tc>
        <w:tc>
          <w:tcPr>
            <w:tcW w:w="28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张潇</w:t>
            </w:r>
          </w:p>
        </w:tc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烟台市招远市夏甸镇</w:t>
            </w:r>
          </w:p>
        </w:tc>
        <w:tc>
          <w:tcPr>
            <w:tcW w:w="28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5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ascii="Calibri" w:hAnsi="Calibri" w:eastAsia="微软雅黑" w:cs="Calibri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5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default" w:ascii="Calibri" w:hAnsi="Calibri" w:eastAsia="微软雅黑" w:cs="Calibri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85" w:lineRule="atLeast"/>
        <w:ind w:left="0" w:righ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03900"/>
    <w:rsid w:val="4C80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2019-12-10T06:31:00Z</dcterms:created>
  <dc:creator>秋叶夏花</dc:creator>
  <cp:lastModifiedBy>秋叶夏花</cp:lastModifiedBy>
  <dcterms:modified xsi:type="dcterms:W3CDTF">2019-12-10T06:32:00Z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