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461" w:tblpY="2139"/>
        <w:tblOverlap w:val="never"/>
        <w:tblW w:w="14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21"/>
        <w:gridCol w:w="810"/>
        <w:gridCol w:w="1315"/>
        <w:gridCol w:w="2001"/>
        <w:gridCol w:w="1507"/>
        <w:gridCol w:w="1382"/>
        <w:gridCol w:w="1389"/>
        <w:gridCol w:w="2996"/>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1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代</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lang w:eastAsia="zh-CN"/>
              </w:rPr>
              <w:t>码</w:t>
            </w:r>
          </w:p>
        </w:tc>
        <w:tc>
          <w:tcPr>
            <w:tcW w:w="1421" w:type="dxa"/>
            <w:vMerge w:val="restart"/>
          </w:tcPr>
          <w:p>
            <w:pPr>
              <w:jc w:val="center"/>
              <w:rPr>
                <w:rFonts w:hint="eastAsia" w:ascii="仿宋" w:hAnsi="仿宋" w:eastAsia="仿宋" w:cs="仿宋"/>
                <w:b/>
                <w:bCs/>
                <w:color w:val="000000"/>
                <w:sz w:val="28"/>
                <w:szCs w:val="28"/>
                <w:vertAlign w:val="baseline"/>
                <w:lang w:eastAsia="zh-CN"/>
              </w:rPr>
            </w:pPr>
          </w:p>
          <w:p>
            <w:pPr>
              <w:jc w:val="center"/>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岗位</w:t>
            </w:r>
          </w:p>
        </w:tc>
        <w:tc>
          <w:tcPr>
            <w:tcW w:w="81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招聘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人数</w:t>
            </w:r>
          </w:p>
        </w:tc>
        <w:tc>
          <w:tcPr>
            <w:tcW w:w="11608" w:type="dxa"/>
            <w:gridSpan w:val="7"/>
          </w:tcPr>
          <w:p>
            <w:pPr>
              <w:jc w:val="center"/>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备</w:t>
            </w:r>
            <w:r>
              <w:rPr>
                <w:rFonts w:hint="eastAsia" w:ascii="仿宋" w:hAnsi="仿宋" w:eastAsia="仿宋" w:cs="仿宋"/>
                <w:b/>
                <w:bCs/>
                <w:color w:val="000000"/>
                <w:sz w:val="28"/>
                <w:szCs w:val="28"/>
                <w:vertAlign w:val="baseline"/>
                <w:lang w:val="en-US" w:eastAsia="zh-CN"/>
              </w:rPr>
              <w:t xml:space="preserve">         </w:t>
            </w:r>
            <w:r>
              <w:rPr>
                <w:rFonts w:hint="eastAsia" w:ascii="仿宋" w:hAnsi="仿宋" w:eastAsia="仿宋" w:cs="仿宋"/>
                <w:b/>
                <w:bCs/>
                <w:color w:val="000000"/>
                <w:sz w:val="28"/>
                <w:szCs w:val="28"/>
                <w:vertAlign w:val="baseline"/>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618" w:type="dxa"/>
            <w:vMerge w:val="continue"/>
          </w:tcPr>
          <w:p>
            <w:pPr>
              <w:jc w:val="center"/>
              <w:rPr>
                <w:rFonts w:hint="eastAsia" w:ascii="仿宋" w:hAnsi="仿宋" w:eastAsia="仿宋" w:cs="仿宋"/>
                <w:b/>
                <w:bCs/>
                <w:color w:val="000000"/>
                <w:sz w:val="28"/>
                <w:szCs w:val="28"/>
                <w:vertAlign w:val="baseline"/>
                <w:lang w:eastAsia="zh-CN"/>
              </w:rPr>
            </w:pPr>
          </w:p>
        </w:tc>
        <w:tc>
          <w:tcPr>
            <w:tcW w:w="1421" w:type="dxa"/>
            <w:vMerge w:val="continue"/>
          </w:tcPr>
          <w:p>
            <w:pPr>
              <w:jc w:val="center"/>
              <w:rPr>
                <w:rFonts w:hint="eastAsia" w:ascii="仿宋" w:hAnsi="仿宋" w:eastAsia="仿宋" w:cs="仿宋"/>
                <w:b/>
                <w:bCs/>
                <w:color w:val="000000"/>
                <w:sz w:val="28"/>
                <w:szCs w:val="28"/>
                <w:vertAlign w:val="baseline"/>
                <w:lang w:eastAsia="zh-CN"/>
              </w:rPr>
            </w:pPr>
          </w:p>
        </w:tc>
        <w:tc>
          <w:tcPr>
            <w:tcW w:w="810" w:type="dxa"/>
            <w:vMerge w:val="continue"/>
          </w:tcPr>
          <w:p>
            <w:pPr>
              <w:jc w:val="center"/>
              <w:rPr>
                <w:rFonts w:hint="eastAsia" w:ascii="仿宋" w:hAnsi="仿宋" w:eastAsia="仿宋" w:cs="仿宋"/>
                <w:b/>
                <w:bCs/>
                <w:color w:val="000000"/>
                <w:sz w:val="28"/>
                <w:szCs w:val="28"/>
                <w:vertAlign w:val="baseline"/>
                <w:lang w:eastAsia="zh-CN"/>
              </w:rPr>
            </w:pPr>
          </w:p>
        </w:tc>
        <w:tc>
          <w:tcPr>
            <w:tcW w:w="131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最高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年龄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（周岁）</w:t>
            </w:r>
          </w:p>
        </w:tc>
        <w:tc>
          <w:tcPr>
            <w:tcW w:w="2001" w:type="dxa"/>
            <w:vAlign w:val="center"/>
          </w:tcPr>
          <w:p>
            <w:pPr>
              <w:jc w:val="center"/>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专业</w:t>
            </w:r>
          </w:p>
        </w:tc>
        <w:tc>
          <w:tcPr>
            <w:tcW w:w="1507" w:type="dxa"/>
            <w:vAlign w:val="center"/>
          </w:tcPr>
          <w:p>
            <w:pPr>
              <w:jc w:val="center"/>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学历</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政治</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面貌</w:t>
            </w:r>
          </w:p>
        </w:tc>
        <w:tc>
          <w:tcPr>
            <w:tcW w:w="1389" w:type="dxa"/>
            <w:vAlign w:val="center"/>
          </w:tcPr>
          <w:p>
            <w:pPr>
              <w:jc w:val="center"/>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性别</w:t>
            </w:r>
          </w:p>
        </w:tc>
        <w:tc>
          <w:tcPr>
            <w:tcW w:w="2996" w:type="dxa"/>
            <w:vAlign w:val="center"/>
          </w:tcPr>
          <w:p>
            <w:pPr>
              <w:jc w:val="center"/>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其他条件</w:t>
            </w:r>
          </w:p>
        </w:tc>
        <w:tc>
          <w:tcPr>
            <w:tcW w:w="1018" w:type="dxa"/>
            <w:vAlign w:val="center"/>
          </w:tcPr>
          <w:p>
            <w:pPr>
              <w:jc w:val="center"/>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6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r>
              <w:rPr>
                <w:rFonts w:hint="default" w:ascii="仿宋" w:hAnsi="仿宋" w:eastAsia="仿宋" w:cs="仿宋"/>
                <w:color w:val="000000"/>
                <w:sz w:val="28"/>
                <w:szCs w:val="28"/>
                <w:vertAlign w:val="baseline"/>
                <w:lang w:val="en-US" w:eastAsia="zh-CN"/>
              </w:rPr>
              <w:t>1</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专业技术人员</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30周岁</w:t>
            </w:r>
          </w:p>
        </w:tc>
        <w:tc>
          <w:tcPr>
            <w:tcW w:w="20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法学</w:t>
            </w:r>
          </w:p>
        </w:tc>
        <w:tc>
          <w:tcPr>
            <w:tcW w:w="15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全日制本科及以上</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不限</w:t>
            </w: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不限</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val="en-US" w:eastAsia="zh-CN"/>
              </w:rPr>
              <w:t>有相关经验者优先</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6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r>
              <w:rPr>
                <w:rFonts w:hint="default" w:ascii="仿宋" w:hAnsi="仿宋" w:eastAsia="仿宋" w:cs="仿宋"/>
                <w:color w:val="000000"/>
                <w:sz w:val="28"/>
                <w:szCs w:val="28"/>
                <w:vertAlign w:val="baseline"/>
                <w:lang w:val="en-US" w:eastAsia="zh-CN"/>
              </w:rPr>
              <w:t>2</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专业技术人员</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30周岁</w:t>
            </w:r>
          </w:p>
        </w:tc>
        <w:tc>
          <w:tcPr>
            <w:tcW w:w="20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地矿类</w:t>
            </w:r>
          </w:p>
        </w:tc>
        <w:tc>
          <w:tcPr>
            <w:tcW w:w="15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全日制本科及以上</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不限</w:t>
            </w: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不限</w:t>
            </w:r>
          </w:p>
        </w:tc>
        <w:tc>
          <w:tcPr>
            <w:tcW w:w="2996" w:type="dxa"/>
            <w:vMerge w:val="restar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有相关经验者优先；</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因公司业务性质，多属外业操作，需经常自行携带</w:t>
            </w:r>
            <w:r>
              <w:rPr>
                <w:rFonts w:hint="eastAsia" w:ascii="仿宋" w:hAnsi="仿宋" w:eastAsia="仿宋" w:cs="仿宋"/>
                <w:color w:val="000000"/>
                <w:sz w:val="28"/>
                <w:szCs w:val="28"/>
                <w:vertAlign w:val="baseline"/>
                <w:lang w:val="en-US" w:eastAsia="zh-CN"/>
              </w:rPr>
              <w:t>全站仪、经纬仪等相关重型器材下基层</w:t>
            </w:r>
            <w:r>
              <w:rPr>
                <w:rFonts w:hint="eastAsia" w:ascii="仿宋" w:hAnsi="仿宋" w:eastAsia="仿宋" w:cs="仿宋"/>
                <w:color w:val="000000"/>
                <w:sz w:val="28"/>
                <w:szCs w:val="28"/>
                <w:vertAlign w:val="baseline"/>
                <w:lang w:eastAsia="zh-CN"/>
              </w:rPr>
              <w:t>，并处理地块突发情况，工作条件艰苦，适合男性。</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6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r>
              <w:rPr>
                <w:rFonts w:hint="default" w:ascii="仿宋" w:hAnsi="仿宋" w:eastAsia="仿宋" w:cs="仿宋"/>
                <w:color w:val="000000"/>
                <w:sz w:val="28"/>
                <w:szCs w:val="28"/>
                <w:vertAlign w:val="baseline"/>
                <w:lang w:val="en-US" w:eastAsia="zh-CN"/>
              </w:rPr>
              <w:t>3</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专业技术人员</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val="en-US" w:eastAsia="zh-CN"/>
              </w:rPr>
            </w:pPr>
            <w:r>
              <w:rPr>
                <w:rFonts w:hint="default" w:ascii="仿宋" w:hAnsi="仿宋" w:eastAsia="仿宋" w:cs="仿宋"/>
                <w:color w:val="000000"/>
                <w:sz w:val="28"/>
                <w:szCs w:val="28"/>
                <w:vertAlign w:val="baseline"/>
                <w:lang w:val="en-US" w:eastAsia="zh-CN"/>
              </w:rPr>
              <w:t>2</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30周岁</w:t>
            </w:r>
          </w:p>
        </w:tc>
        <w:tc>
          <w:tcPr>
            <w:tcW w:w="20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eastAsia="zh-CN"/>
              </w:rPr>
              <w:t>土建类</w:t>
            </w:r>
          </w:p>
        </w:tc>
        <w:tc>
          <w:tcPr>
            <w:tcW w:w="15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全日制本科及以上</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不限</w:t>
            </w: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不限</w:t>
            </w:r>
          </w:p>
        </w:tc>
        <w:tc>
          <w:tcPr>
            <w:tcW w:w="299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color w:val="000000"/>
                <w:sz w:val="28"/>
                <w:szCs w:val="28"/>
                <w:vertAlign w:val="baseline"/>
                <w:lang w:eastAsia="zh-CN"/>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r>
              <w:rPr>
                <w:rFonts w:hint="default" w:ascii="仿宋" w:hAnsi="仿宋" w:eastAsia="仿宋" w:cs="仿宋"/>
                <w:color w:val="000000"/>
                <w:sz w:val="28"/>
                <w:szCs w:val="28"/>
                <w:vertAlign w:val="baseline"/>
                <w:lang w:val="en-US" w:eastAsia="zh-CN"/>
              </w:rPr>
              <w:t>4</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eastAsia="zh-CN"/>
              </w:rPr>
              <w:t>专业技术人员</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30周岁</w:t>
            </w:r>
          </w:p>
        </w:tc>
        <w:tc>
          <w:tcPr>
            <w:tcW w:w="20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测绘类</w:t>
            </w:r>
          </w:p>
        </w:tc>
        <w:tc>
          <w:tcPr>
            <w:tcW w:w="15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全日制本科及以上</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不限</w:t>
            </w: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不限</w:t>
            </w:r>
          </w:p>
        </w:tc>
        <w:tc>
          <w:tcPr>
            <w:tcW w:w="299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p>
        </w:tc>
      </w:tr>
    </w:tbl>
    <w:p>
      <w:pPr>
        <w:jc w:val="center"/>
        <w:rPr>
          <w:rFonts w:hint="eastAsia" w:ascii="方正小标宋简体" w:hAnsi="方正小标宋简体" w:eastAsia="方正小标宋简体" w:cs="方正小标宋简体"/>
          <w:b w:val="0"/>
          <w:bCs w:val="0"/>
          <w:color w:val="000000"/>
          <w:sz w:val="36"/>
          <w:szCs w:val="36"/>
          <w:lang w:val="en-US" w:eastAsia="zh-CN"/>
        </w:rPr>
        <w:sectPr>
          <w:pgSz w:w="16838" w:h="11906" w:orient="landscape"/>
          <w:pgMar w:top="1417" w:right="1020" w:bottom="1417" w:left="1020" w:header="851" w:footer="992" w:gutter="0"/>
          <w:cols w:space="0" w:num="1"/>
          <w:rtlGutter w:val="0"/>
          <w:docGrid w:type="lines" w:linePitch="319" w:charSpace="0"/>
        </w:sectPr>
      </w:pPr>
      <w:bookmarkStart w:id="0" w:name="_GoBack"/>
      <w:r>
        <w:rPr>
          <w:rFonts w:hint="eastAsia" w:ascii="方正小标宋简体" w:hAnsi="方正小标宋简体" w:eastAsia="方正小标宋简体" w:cs="方正小标宋简体"/>
          <w:b w:val="0"/>
          <w:bCs w:val="0"/>
          <w:color w:val="000000"/>
          <w:sz w:val="36"/>
          <w:szCs w:val="36"/>
          <w:lang w:eastAsia="zh-CN"/>
        </w:rPr>
        <w:t>福州市长乐区领航土地房屋开发有限公司公开招聘人员岗位信息一览表</w:t>
      </w:r>
    </w:p>
    <w:bookmarkEnd w:id="0"/>
    <w:p/>
    <w:sectPr>
      <w:pgSz w:w="11906" w:h="16838"/>
      <w:pgMar w:top="2211" w:right="1474" w:bottom="1871" w:left="1587"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71549"/>
    <w:rsid w:val="5B0D6A10"/>
    <w:rsid w:val="71BB0A03"/>
    <w:rsid w:val="7B9715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2019-12-03T08:04:00Z</dcterms:created>
  <dc:creator>福州市长乐区领航土地房屋开发有限公司</dc:creator>
  <cp:lastModifiedBy>福州市长乐区领航土地房屋开发有限公司</cp:lastModifiedBy>
  <dcterms:modified xsi:type="dcterms:W3CDTF">2019-12-03T08:07:17Z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