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SimHei" w:hAnsi="SimHei" w:eastAsia="SimHei"/>
          <w:sz w:val="28"/>
          <w:szCs w:val="28"/>
        </w:rPr>
      </w:pPr>
      <w:r>
        <w:rPr>
          <w:rFonts w:hint="eastAsia" w:ascii="SimHei" w:hAnsi="SimHei" w:eastAsia="SimHei"/>
          <w:sz w:val="28"/>
          <w:szCs w:val="28"/>
        </w:rPr>
        <w:t>附件2：</w:t>
      </w:r>
    </w:p>
    <w:p>
      <w:pPr>
        <w:spacing w:line="600" w:lineRule="exact"/>
        <w:ind w:firstLine="0" w:firstLineChars="0"/>
        <w:jc w:val="center"/>
        <w:rPr>
          <w:rFonts w:hint="eastAsia" w:ascii="FZXiaoBiaoSong-B05S" w:hAnsi="SimSun" w:eastAsia="FZXiaoBiaoSong-B05S"/>
          <w:spacing w:val="-20"/>
          <w:w w:val="90"/>
          <w:sz w:val="44"/>
          <w:szCs w:val="44"/>
        </w:rPr>
      </w:pPr>
      <w:r>
        <w:rPr>
          <w:rFonts w:hint="eastAsia" w:ascii="FZXiaoBiaoSong-B05S" w:eastAsia="FZXiaoBiaoSong-B05S"/>
          <w:spacing w:val="-20"/>
          <w:w w:val="90"/>
          <w:kern w:val="0"/>
          <w:sz w:val="44"/>
          <w:szCs w:val="44"/>
        </w:rPr>
        <w:t>潍坊市</w:t>
      </w:r>
      <w:r>
        <w:rPr>
          <w:rFonts w:hint="eastAsia" w:ascii="FZXiaoBiaoSong-B05S" w:hAnsi="SimSun" w:eastAsia="FZXiaoBiaoSong-B05S"/>
          <w:spacing w:val="-20"/>
          <w:w w:val="90"/>
          <w:sz w:val="44"/>
          <w:szCs w:val="44"/>
        </w:rPr>
        <w:t>社会化工会工作者公开招聘报名登记表</w:t>
      </w:r>
    </w:p>
    <w:p>
      <w:pPr>
        <w:spacing w:line="400" w:lineRule="exact"/>
        <w:ind w:firstLine="640"/>
        <w:rPr>
          <w:rFonts w:hint="eastAsia" w:ascii="KaiTi_GB2312" w:eastAsia="KaiTi_GB2312"/>
          <w:sz w:val="28"/>
          <w:szCs w:val="28"/>
        </w:rPr>
      </w:pPr>
      <w:r>
        <w:rPr>
          <w:rFonts w:hint="eastAsia"/>
        </w:rPr>
        <w:t xml:space="preserve">                                     </w:t>
      </w:r>
      <w:r>
        <w:rPr>
          <w:rFonts w:hint="eastAsia" w:ascii="KaiTi_GB2312" w:eastAsia="KaiTi_GB2312"/>
          <w:sz w:val="28"/>
          <w:szCs w:val="28"/>
        </w:rPr>
        <w:t xml:space="preserve">  201</w:t>
      </w:r>
      <w:r>
        <w:rPr>
          <w:rFonts w:hint="eastAsia" w:ascii="KaiTi_GB2312" w:eastAsia="KaiTi_GB2312"/>
          <w:sz w:val="28"/>
          <w:szCs w:val="28"/>
          <w:lang w:val="en-US" w:eastAsia="zh-CN"/>
        </w:rPr>
        <w:t>9</w:t>
      </w:r>
      <w:r>
        <w:rPr>
          <w:rFonts w:hint="eastAsia" w:ascii="KaiTi_GB2312" w:eastAsia="KaiTi_GB2312"/>
          <w:sz w:val="28"/>
          <w:szCs w:val="28"/>
        </w:rPr>
        <w:t xml:space="preserve">年 </w:t>
      </w:r>
      <w:r>
        <w:rPr>
          <w:rFonts w:hint="eastAsia" w:ascii="KaiTi_GB2312" w:eastAsia="KaiTi_GB2312"/>
          <w:sz w:val="28"/>
          <w:szCs w:val="28"/>
          <w:lang w:val="en-US" w:eastAsia="zh-CN"/>
        </w:rPr>
        <w:t>12</w:t>
      </w:r>
      <w:r>
        <w:rPr>
          <w:rFonts w:hint="eastAsia" w:ascii="KaiTi_GB2312" w:eastAsia="KaiTi_GB2312"/>
          <w:sz w:val="28"/>
          <w:szCs w:val="28"/>
        </w:rPr>
        <w:t>月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777"/>
        <w:gridCol w:w="343"/>
        <w:gridCol w:w="939"/>
        <w:gridCol w:w="802"/>
        <w:gridCol w:w="208"/>
        <w:gridCol w:w="1162"/>
        <w:gridCol w:w="1750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年月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（1寸彩照）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民  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健康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工作单位及职务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报考岗位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身份证号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spacing w:val="-4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spacing w:val="-4"/>
                <w:kern w:val="0"/>
                <w:sz w:val="24"/>
              </w:rPr>
              <w:t>联系电话1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联系电话2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常住户口所在地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2584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个人简历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（从大学填起）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48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出生年月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hint="eastAsia" w:ascii="SimSun" w:hAnsi="SimSun" w:eastAsia="SimSun" w:cs="SimSu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诚信承诺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hint="eastAsia" w:ascii="SimSun" w:hAnsi="SimSun" w:eastAsia="SimSun"/>
                <w:kern w:val="0"/>
                <w:sz w:val="24"/>
              </w:rPr>
            </w:pPr>
            <w:r>
              <w:rPr>
                <w:rFonts w:hint="eastAsia" w:ascii="SimSun" w:hAnsi="SimSun" w:eastAsia="SimSun"/>
                <w:kern w:val="0"/>
                <w:sz w:val="24"/>
              </w:rPr>
              <w:t>我已经仔细阅读《201</w:t>
            </w:r>
            <w:r>
              <w:rPr>
                <w:rFonts w:hint="eastAsia" w:ascii="SimSun" w:hAnsi="SimSun" w:eastAsia="SimSun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SimSun" w:hAnsi="SimSun" w:eastAsia="SimSun"/>
                <w:kern w:val="0"/>
                <w:sz w:val="24"/>
              </w:rPr>
              <w:t>年潍坊市</w:t>
            </w:r>
            <w:r>
              <w:rPr>
                <w:rFonts w:hint="eastAsia" w:ascii="SimSun" w:hAnsi="SimSun" w:eastAsia="SimSun"/>
                <w:kern w:val="0"/>
                <w:sz w:val="24"/>
                <w:lang w:eastAsia="zh-CN"/>
              </w:rPr>
              <w:t>第二批</w:t>
            </w:r>
            <w:r>
              <w:rPr>
                <w:rFonts w:hint="eastAsia" w:ascii="SimSun" w:hAnsi="SimSun" w:eastAsia="SimSun"/>
                <w:kern w:val="0"/>
                <w:sz w:val="24"/>
              </w:rPr>
              <w:t>社会化工会工作者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，并保证在社会化工会工作者岗位上最低服务期满3周年。</w:t>
            </w:r>
          </w:p>
          <w:p>
            <w:pPr>
              <w:spacing w:line="240" w:lineRule="exact"/>
              <w:ind w:firstLine="3348" w:firstLineChars="1395"/>
              <w:rPr>
                <w:rFonts w:hint="eastAsia" w:ascii="SimSun" w:hAnsi="SimSun" w:eastAsia="SimSun"/>
                <w:kern w:val="0"/>
                <w:sz w:val="24"/>
                <w:u w:val="single"/>
              </w:rPr>
            </w:pPr>
            <w:r>
              <w:rPr>
                <w:rFonts w:hint="eastAsia" w:ascii="SimSun" w:hAnsi="SimSun" w:eastAsia="SimSun"/>
                <w:kern w:val="0"/>
                <w:sz w:val="24"/>
              </w:rPr>
              <w:t>本人签名（手印）：</w:t>
            </w:r>
            <w:r>
              <w:rPr>
                <w:rFonts w:hint="eastAsia" w:ascii="SimSun" w:hAnsi="SimSun" w:eastAsia="SimSun"/>
                <w:kern w:val="0"/>
                <w:sz w:val="24"/>
                <w:u w:val="single"/>
              </w:rPr>
              <w:t xml:space="preserve">                   </w:t>
            </w:r>
          </w:p>
          <w:p>
            <w:pPr>
              <w:wordWrap w:val="0"/>
              <w:spacing w:line="240" w:lineRule="exact"/>
              <w:ind w:firstLine="470" w:firstLineChars="196"/>
              <w:jc w:val="right"/>
              <w:rPr>
                <w:rFonts w:hint="eastAsia" w:ascii="SimSun" w:hAnsi="SimSun" w:eastAsia="SimSun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/>
                <w:kern w:val="0"/>
                <w:sz w:val="24"/>
              </w:rPr>
              <w:t>　　　年    月 　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93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资格审核意见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审查人（签字）：                  复核人（签字）：</w:t>
            </w:r>
          </w:p>
          <w:p>
            <w:pPr>
              <w:widowControl/>
              <w:spacing w:line="240" w:lineRule="exact"/>
              <w:ind w:firstLine="480"/>
              <w:rPr>
                <w:rFonts w:ascii="SimSun" w:hAnsi="SimSun" w:eastAsia="SimSun" w:cs="SimSun"/>
                <w:kern w:val="0"/>
                <w:sz w:val="24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</w:rPr>
              <w:t>年   月   日                 　　　　年   月 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="Times New Roman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304" w:right="1304" w:bottom="1418" w:left="1418" w:header="851" w:footer="992" w:gutter="0"/>
      <w:cols w:space="720" w:num="1"/>
      <w:docGrid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FangSong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FangSong_GB2312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2019-11-29T01:19:01Z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