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05" w:lineRule="atLeast"/>
        <w:ind w:left="0" w:right="0" w:firstLine="0"/>
        <w:jc w:val="center"/>
        <w:rPr>
          <w:rFonts w:ascii="微软雅黑" w:hAnsi="微软雅黑" w:eastAsia="微软雅黑" w:cs="微软雅黑"/>
          <w:i w:val="0"/>
          <w:caps w:val="0"/>
          <w:color w:val="3D3D3D"/>
          <w:spacing w:val="0"/>
          <w:sz w:val="21"/>
          <w:szCs w:val="21"/>
          <w:u w:val="none"/>
        </w:rPr>
      </w:pPr>
      <w:r>
        <w:rPr>
          <w:rFonts w:ascii="方正小标宋简体" w:hAnsi="方正小标宋简体" w:eastAsia="方正小标宋简体" w:cs="方正小标宋简体"/>
          <w:i w:val="0"/>
          <w:caps w:val="0"/>
          <w:color w:val="3D3D3D"/>
          <w:spacing w:val="0"/>
          <w:sz w:val="31"/>
          <w:szCs w:val="31"/>
          <w:u w:val="none"/>
          <w:bdr w:val="none" w:color="auto" w:sz="0" w:space="0"/>
          <w:shd w:val="clear" w:fill="FFFFFF"/>
        </w:rPr>
        <w:t>2019</w:t>
      </w:r>
      <w:r>
        <w:rPr>
          <w:rFonts w:hint="default" w:ascii="方正小标宋简体" w:hAnsi="方正小标宋简体" w:eastAsia="方正小标宋简体" w:cs="方正小标宋简体"/>
          <w:i w:val="0"/>
          <w:caps w:val="0"/>
          <w:color w:val="3D3D3D"/>
          <w:spacing w:val="0"/>
          <w:sz w:val="31"/>
          <w:szCs w:val="31"/>
          <w:u w:val="none"/>
          <w:bdr w:val="none" w:color="auto" w:sz="0" w:space="0"/>
          <w:shd w:val="clear" w:fill="FFFFFF"/>
        </w:rPr>
        <w:t>年东营市垦利区卫生健康局所属部分事业单位第二次公开招聘工作人员递补进入考察体检范围人员名单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05" w:lineRule="atLeast"/>
        <w:ind w:left="0" w:right="0" w:firstLine="0"/>
        <w:jc w:val="center"/>
        <w:rPr>
          <w:rFonts w:hint="eastAsia" w:ascii="微软雅黑" w:hAnsi="微软雅黑" w:eastAsia="微软雅黑" w:cs="微软雅黑"/>
          <w:i w:val="0"/>
          <w:caps w:val="0"/>
          <w:color w:val="3D3D3D"/>
          <w:spacing w:val="0"/>
          <w:sz w:val="21"/>
          <w:szCs w:val="21"/>
          <w:u w:val="none"/>
        </w:rPr>
      </w:pPr>
      <w:r>
        <w:rPr>
          <w:rFonts w:hint="default" w:ascii="方正小标宋简体" w:hAnsi="方正小标宋简体" w:eastAsia="方正小标宋简体" w:cs="方正小标宋简体"/>
          <w:i w:val="0"/>
          <w:caps w:val="0"/>
          <w:color w:val="3D3D3D"/>
          <w:spacing w:val="0"/>
          <w:sz w:val="30"/>
          <w:szCs w:val="30"/>
          <w:u w:val="none"/>
          <w:bdr w:val="none" w:color="auto" w:sz="0" w:space="0"/>
          <w:shd w:val="clear" w:fill="FFFFFF"/>
        </w:rPr>
        <w:t> </w:t>
      </w:r>
    </w:p>
    <w:tbl>
      <w:tblPr>
        <w:tblW w:w="8310" w:type="dxa"/>
        <w:jc w:val="center"/>
        <w:shd w:val="clear"/>
        <w:tblLayout w:type="autofit"/>
        <w:tblCellMar>
          <w:top w:w="0" w:type="dxa"/>
          <w:left w:w="0" w:type="dxa"/>
          <w:bottom w:w="0" w:type="dxa"/>
          <w:right w:w="0" w:type="dxa"/>
        </w:tblCellMar>
      </w:tblPr>
      <w:tblGrid>
        <w:gridCol w:w="225"/>
        <w:gridCol w:w="547"/>
        <w:gridCol w:w="266"/>
        <w:gridCol w:w="1680"/>
        <w:gridCol w:w="1445"/>
        <w:gridCol w:w="983"/>
        <w:gridCol w:w="1631"/>
        <w:gridCol w:w="1533"/>
      </w:tblGrid>
      <w:tr>
        <w:tblPrEx>
          <w:shd w:val="clear"/>
          <w:tblCellMar>
            <w:top w:w="0" w:type="dxa"/>
            <w:left w:w="0" w:type="dxa"/>
            <w:bottom w:w="0" w:type="dxa"/>
            <w:right w:w="0" w:type="dxa"/>
          </w:tblCellMar>
        </w:tblPrEx>
        <w:trPr>
          <w:trHeight w:val="660" w:hRule="atLeast"/>
          <w:jc w:val="center"/>
        </w:trPr>
        <w:tc>
          <w:tcPr>
            <w:tcW w:w="750"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sz w:val="21"/>
                <w:szCs w:val="21"/>
                <w:u w:val="none"/>
              </w:rPr>
            </w:pPr>
            <w:r>
              <w:rPr>
                <w:rStyle w:val="5"/>
                <w:rFonts w:hint="eastAsia" w:ascii="宋体" w:hAnsi="宋体" w:eastAsia="宋体" w:cs="宋体"/>
                <w:b/>
                <w:sz w:val="21"/>
                <w:szCs w:val="21"/>
                <w:u w:val="none"/>
                <w:bdr w:val="none" w:color="auto" w:sz="0" w:space="0"/>
              </w:rPr>
              <w:t>序号</w:t>
            </w:r>
          </w:p>
        </w:tc>
        <w:tc>
          <w:tcPr>
            <w:tcW w:w="216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sz w:val="21"/>
                <w:szCs w:val="21"/>
                <w:u w:val="none"/>
              </w:rPr>
            </w:pPr>
            <w:r>
              <w:rPr>
                <w:rStyle w:val="5"/>
                <w:rFonts w:hint="eastAsia" w:ascii="宋体" w:hAnsi="宋体" w:eastAsia="宋体" w:cs="宋体"/>
                <w:b/>
                <w:sz w:val="21"/>
                <w:szCs w:val="21"/>
                <w:u w:val="none"/>
                <w:bdr w:val="none" w:color="auto" w:sz="0" w:space="0"/>
              </w:rPr>
              <w:t>报考单位名称</w:t>
            </w:r>
          </w:p>
        </w:tc>
        <w:tc>
          <w:tcPr>
            <w:tcW w:w="156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sz w:val="21"/>
                <w:szCs w:val="21"/>
                <w:u w:val="none"/>
              </w:rPr>
            </w:pPr>
            <w:r>
              <w:rPr>
                <w:rStyle w:val="5"/>
                <w:rFonts w:hint="eastAsia" w:ascii="宋体" w:hAnsi="宋体" w:eastAsia="宋体" w:cs="宋体"/>
                <w:b/>
                <w:sz w:val="21"/>
                <w:szCs w:val="21"/>
                <w:u w:val="none"/>
                <w:bdr w:val="none" w:color="auto" w:sz="0" w:space="0"/>
              </w:rPr>
              <w:t>招聘岗位名称</w:t>
            </w:r>
          </w:p>
        </w:tc>
        <w:tc>
          <w:tcPr>
            <w:tcW w:w="100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sz w:val="21"/>
                <w:szCs w:val="21"/>
                <w:u w:val="none"/>
              </w:rPr>
            </w:pPr>
            <w:r>
              <w:rPr>
                <w:rStyle w:val="5"/>
                <w:rFonts w:hint="eastAsia" w:ascii="宋体" w:hAnsi="宋体" w:eastAsia="宋体" w:cs="宋体"/>
                <w:b/>
                <w:sz w:val="21"/>
                <w:szCs w:val="21"/>
                <w:u w:val="none"/>
                <w:bdr w:val="none" w:color="auto" w:sz="0" w:space="0"/>
              </w:rPr>
              <w:t>姓名</w:t>
            </w:r>
          </w:p>
        </w:tc>
        <w:tc>
          <w:tcPr>
            <w:tcW w:w="127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sz w:val="21"/>
                <w:szCs w:val="21"/>
                <w:u w:val="none"/>
              </w:rPr>
            </w:pPr>
            <w:r>
              <w:rPr>
                <w:rStyle w:val="5"/>
                <w:rFonts w:hint="eastAsia" w:ascii="宋体" w:hAnsi="宋体" w:eastAsia="宋体" w:cs="宋体"/>
                <w:b/>
                <w:sz w:val="21"/>
                <w:szCs w:val="21"/>
                <w:u w:val="none"/>
                <w:bdr w:val="none" w:color="auto" w:sz="0" w:space="0"/>
              </w:rPr>
              <w:t>准考证号</w:t>
            </w:r>
          </w:p>
        </w:tc>
        <w:tc>
          <w:tcPr>
            <w:tcW w:w="156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sz w:val="21"/>
                <w:szCs w:val="21"/>
                <w:u w:val="none"/>
              </w:rPr>
            </w:pPr>
            <w:r>
              <w:rPr>
                <w:rStyle w:val="5"/>
                <w:rFonts w:hint="eastAsia" w:ascii="宋体" w:hAnsi="宋体" w:eastAsia="宋体" w:cs="宋体"/>
                <w:b/>
                <w:sz w:val="21"/>
                <w:szCs w:val="21"/>
                <w:u w:val="none"/>
                <w:bdr w:val="none" w:color="auto" w:sz="0" w:space="0"/>
              </w:rPr>
              <w:t>考试总成绩</w:t>
            </w:r>
          </w:p>
        </w:tc>
      </w:tr>
      <w:tr>
        <w:tblPrEx>
          <w:tblCellMar>
            <w:top w:w="0" w:type="dxa"/>
            <w:left w:w="0" w:type="dxa"/>
            <w:bottom w:w="0" w:type="dxa"/>
            <w:right w:w="0" w:type="dxa"/>
          </w:tblCellMar>
        </w:tblPrEx>
        <w:trPr>
          <w:trHeight w:val="435" w:hRule="atLeast"/>
          <w:jc w:val="center"/>
        </w:trPr>
        <w:tc>
          <w:tcPr>
            <w:tcW w:w="75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sz w:val="21"/>
                <w:szCs w:val="21"/>
                <w:u w:val="none"/>
              </w:rPr>
            </w:pPr>
            <w:r>
              <w:rPr>
                <w:rFonts w:hint="eastAsia" w:ascii="宋体" w:hAnsi="宋体" w:eastAsia="宋体" w:cs="宋体"/>
                <w:sz w:val="21"/>
                <w:szCs w:val="21"/>
                <w:u w:val="none"/>
                <w:bdr w:val="none" w:color="auto" w:sz="0" w:space="0"/>
              </w:rPr>
              <w:t>1</w:t>
            </w:r>
          </w:p>
        </w:tc>
        <w:tc>
          <w:tcPr>
            <w:tcW w:w="216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sz w:val="21"/>
                <w:szCs w:val="21"/>
                <w:u w:val="none"/>
              </w:rPr>
            </w:pPr>
            <w:r>
              <w:rPr>
                <w:rFonts w:hint="eastAsia" w:ascii="宋体" w:hAnsi="宋体" w:eastAsia="宋体" w:cs="宋体"/>
                <w:sz w:val="21"/>
                <w:szCs w:val="21"/>
                <w:u w:val="none"/>
                <w:bdr w:val="none" w:color="auto" w:sz="0" w:space="0"/>
              </w:rPr>
              <w:t>区妇幼保健计生服务中心</w:t>
            </w:r>
          </w:p>
        </w:tc>
        <w:tc>
          <w:tcPr>
            <w:tcW w:w="15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sz w:val="21"/>
                <w:szCs w:val="21"/>
                <w:u w:val="none"/>
              </w:rPr>
            </w:pPr>
            <w:r>
              <w:rPr>
                <w:rFonts w:hint="eastAsia" w:ascii="宋体" w:hAnsi="宋体" w:eastAsia="宋体" w:cs="宋体"/>
                <w:sz w:val="21"/>
                <w:szCs w:val="21"/>
                <w:u w:val="none"/>
                <w:bdr w:val="none" w:color="auto" w:sz="0" w:space="0"/>
              </w:rPr>
              <w:t>药师</w:t>
            </w:r>
          </w:p>
        </w:tc>
        <w:tc>
          <w:tcPr>
            <w:tcW w:w="10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sz w:val="21"/>
                <w:szCs w:val="21"/>
                <w:u w:val="none"/>
              </w:rPr>
            </w:pPr>
            <w:r>
              <w:rPr>
                <w:rFonts w:hint="eastAsia" w:ascii="宋体" w:hAnsi="宋体" w:eastAsia="宋体" w:cs="宋体"/>
                <w:sz w:val="21"/>
                <w:szCs w:val="21"/>
                <w:u w:val="none"/>
                <w:bdr w:val="none" w:color="auto" w:sz="0" w:space="0"/>
              </w:rPr>
              <w:t>杨莹</w:t>
            </w: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sz w:val="21"/>
                <w:szCs w:val="21"/>
                <w:u w:val="none"/>
              </w:rPr>
            </w:pPr>
            <w:r>
              <w:rPr>
                <w:sz w:val="21"/>
                <w:szCs w:val="21"/>
                <w:u w:val="none"/>
                <w:bdr w:val="none" w:color="auto" w:sz="0" w:space="0"/>
              </w:rPr>
              <w:t>20190310311</w:t>
            </w:r>
          </w:p>
        </w:tc>
        <w:tc>
          <w:tcPr>
            <w:tcW w:w="15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sz w:val="21"/>
                <w:szCs w:val="21"/>
                <w:u w:val="none"/>
              </w:rPr>
            </w:pPr>
            <w:r>
              <w:rPr>
                <w:sz w:val="21"/>
                <w:szCs w:val="21"/>
                <w:u w:val="none"/>
                <w:bdr w:val="none" w:color="auto" w:sz="0" w:space="0"/>
              </w:rPr>
              <w:t>77.20</w:t>
            </w:r>
          </w:p>
        </w:tc>
      </w:tr>
      <w:tr>
        <w:tblPrEx>
          <w:tblCellMar>
            <w:top w:w="0" w:type="dxa"/>
            <w:left w:w="0" w:type="dxa"/>
            <w:bottom w:w="0" w:type="dxa"/>
            <w:right w:w="0" w:type="dxa"/>
          </w:tblCellMar>
        </w:tblPrEx>
        <w:trPr>
          <w:trHeight w:val="271" w:hRule="atLeast"/>
          <w:jc w:val="center"/>
        </w:trPr>
        <w:tc>
          <w:tcPr>
            <w:tcW w:w="25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c>
          <w:tcPr>
            <w:tcW w:w="840" w:type="dxa"/>
            <w:gridSpan w:val="2"/>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u w:val="none"/>
              </w:rPr>
            </w:pPr>
          </w:p>
        </w:tc>
        <w:tc>
          <w:tcPr>
            <w:tcW w:w="1860" w:type="dxa"/>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u w:val="none"/>
              </w:rPr>
            </w:pPr>
          </w:p>
        </w:tc>
        <w:tc>
          <w:tcPr>
            <w:tcW w:w="1560" w:type="dxa"/>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u w:val="none"/>
              </w:rPr>
            </w:pPr>
          </w:p>
        </w:tc>
        <w:tc>
          <w:tcPr>
            <w:tcW w:w="1005" w:type="dxa"/>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u w:val="none"/>
              </w:rPr>
            </w:pPr>
          </w:p>
        </w:tc>
        <w:tc>
          <w:tcPr>
            <w:tcW w:w="1275" w:type="dxa"/>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u w:val="none"/>
              </w:rPr>
            </w:pPr>
          </w:p>
        </w:tc>
        <w:tc>
          <w:tcPr>
            <w:tcW w:w="1560" w:type="dxa"/>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u w:val="none"/>
              </w:rPr>
            </w:pPr>
          </w:p>
        </w:tc>
      </w:tr>
      <w:tr>
        <w:tblPrEx>
          <w:tblCellMar>
            <w:top w:w="0" w:type="dxa"/>
            <w:left w:w="0" w:type="dxa"/>
            <w:bottom w:w="0" w:type="dxa"/>
            <w:right w:w="0" w:type="dxa"/>
          </w:tblCellMar>
        </w:tblPrEx>
        <w:trPr>
          <w:jc w:val="center"/>
        </w:trPr>
        <w:tc>
          <w:tcPr>
            <w:tcW w:w="25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c>
          <w:tcPr>
            <w:tcW w:w="6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c>
          <w:tcPr>
            <w:tcW w:w="37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c>
          <w:tcPr>
            <w:tcW w:w="232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c>
          <w:tcPr>
            <w:tcW w:w="195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c>
          <w:tcPr>
            <w:tcW w:w="12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c>
          <w:tcPr>
            <w:tcW w:w="175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c>
          <w:tcPr>
            <w:tcW w:w="195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45"/>
        <w:rPr>
          <w:rFonts w:hint="eastAsia" w:ascii="微软雅黑" w:hAnsi="微软雅黑" w:eastAsia="微软雅黑" w:cs="微软雅黑"/>
          <w:i w:val="0"/>
          <w:caps w:val="0"/>
          <w:color w:val="3D3D3D"/>
          <w:spacing w:val="0"/>
          <w:sz w:val="21"/>
          <w:szCs w:val="21"/>
          <w:u w:val="none"/>
        </w:rPr>
      </w:pPr>
      <w:r>
        <w:rPr>
          <w:rFonts w:ascii="仿宋_GB2312" w:hAnsi="微软雅黑" w:eastAsia="仿宋_GB2312" w:cs="仿宋_GB2312"/>
          <w:i w:val="0"/>
          <w:caps w:val="0"/>
          <w:color w:val="3D3D3D"/>
          <w:spacing w:val="0"/>
          <w:sz w:val="31"/>
          <w:szCs w:val="31"/>
          <w:u w:val="none"/>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A87F87"/>
    <w:rsid w:val="24A87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2019-11-28T08:13:00Z</dcterms:created>
  <dc:creator>秋叶夏花</dc:creator>
  <cp:lastModifiedBy>秋叶夏花</cp:lastModifiedBy>
  <dcterms:modified xsi:type="dcterms:W3CDTF">2019-11-28T08:14:06Z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