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0" w:line="360" w:lineRule="exact"/>
        <w:rPr>
          <w:rFonts w:ascii="宋体" w:hAnsi="宋体"/>
          <w:spacing w:val="-4"/>
          <w:sz w:val="36"/>
          <w:szCs w:val="48"/>
        </w:rPr>
      </w:pPr>
      <w:bookmarkStart w:id="0" w:name="_GoBack"/>
      <w:bookmarkEnd w:id="0"/>
      <w:r>
        <w:rPr>
          <w:rFonts w:hint="eastAsia" w:ascii="宋体" w:hAnsi="宋体"/>
          <w:spacing w:val="-4"/>
          <w:sz w:val="36"/>
          <w:szCs w:val="48"/>
        </w:rPr>
        <w:t>附件1</w:t>
      </w:r>
    </w:p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cs="宋体" w:asciiTheme="minorEastAsia" w:hAnsiTheme="minorEastAsia" w:eastAsiaTheme="minorEastAsia"/>
          <w:bCs/>
          <w:color w:val="333333"/>
          <w:kern w:val="0"/>
          <w:sz w:val="36"/>
          <w:szCs w:val="40"/>
        </w:rPr>
        <w:t>2019年费县部分机关事业单位公开招聘非在编工作人员</w:t>
      </w:r>
      <w:r>
        <w:rPr>
          <w:rFonts w:hint="eastAsia" w:ascii="宋体" w:hAnsi="宋体" w:cs="宋体"/>
          <w:color w:val="000000"/>
          <w:kern w:val="0"/>
          <w:sz w:val="36"/>
          <w:szCs w:val="40"/>
        </w:rPr>
        <w:t>报名登记表</w:t>
      </w:r>
      <w:r>
        <w:rPr>
          <w:rFonts w:ascii="宋体" w:hAnsi="宋体"/>
          <w:sz w:val="40"/>
          <w:szCs w:val="40"/>
        </w:rPr>
        <w:tab/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002"/>
        <w:gridCol w:w="130"/>
        <w:gridCol w:w="931"/>
        <w:gridCol w:w="1212"/>
        <w:gridCol w:w="899"/>
        <w:gridCol w:w="121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13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212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1213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族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21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治面  貌</w:t>
            </w:r>
          </w:p>
        </w:tc>
        <w:tc>
          <w:tcPr>
            <w:tcW w:w="121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  考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 系电  话</w:t>
            </w:r>
          </w:p>
        </w:tc>
        <w:tc>
          <w:tcPr>
            <w:tcW w:w="3324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号</w:t>
            </w:r>
          </w:p>
        </w:tc>
        <w:tc>
          <w:tcPr>
            <w:tcW w:w="538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ind w:left="-189" w:leftChars="-9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37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170" w:leftChars="8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10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1" w:hRule="atLeast"/>
          <w:jc w:val="center"/>
        </w:trPr>
        <w:tc>
          <w:tcPr>
            <w:tcW w:w="1708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37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margin" w:tblpY="-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32"/>
        <w:gridCol w:w="1224"/>
        <w:gridCol w:w="751"/>
        <w:gridCol w:w="957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</w:trPr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40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情况</w:t>
            </w:r>
          </w:p>
        </w:tc>
        <w:tc>
          <w:tcPr>
            <w:tcW w:w="7348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谓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7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龄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貌</w:t>
            </w: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846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6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846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8280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firstLine="5175"/>
              <w:rPr>
                <w:rFonts w:ascii="宋体" w:hAnsi="宋体"/>
                <w:szCs w:val="21"/>
              </w:rPr>
            </w:pPr>
          </w:p>
        </w:tc>
      </w:tr>
    </w:tbl>
    <w:p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p>
      <w:pPr>
        <w:spacing w:beforeLines="20" w:line="360" w:lineRule="exact"/>
        <w:rPr>
          <w:rFonts w:ascii="宋体" w:hAnsi="宋体"/>
          <w:spacing w:val="-4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45"/>
    <w:rsid w:val="00051DB2"/>
    <w:rsid w:val="000E7E2D"/>
    <w:rsid w:val="002475FB"/>
    <w:rsid w:val="002934AD"/>
    <w:rsid w:val="003B1245"/>
    <w:rsid w:val="00496290"/>
    <w:rsid w:val="004B59AC"/>
    <w:rsid w:val="005B7D96"/>
    <w:rsid w:val="00616017"/>
    <w:rsid w:val="007549ED"/>
    <w:rsid w:val="007E60D1"/>
    <w:rsid w:val="00803016"/>
    <w:rsid w:val="0083694C"/>
    <w:rsid w:val="008A5D4A"/>
    <w:rsid w:val="00977164"/>
    <w:rsid w:val="00A20BA7"/>
    <w:rsid w:val="00B75E2E"/>
    <w:rsid w:val="00C170DD"/>
    <w:rsid w:val="00D27551"/>
    <w:rsid w:val="00E02D01"/>
    <w:rsid w:val="2A44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263</Characters>
  <Lines>2</Lines>
  <Paragraphs>1</Paragraphs>
  <TotalTime>8</TotalTime>
  <ScaleCrop>false</ScaleCrop>
  <LinksUpToDate>false</LinksUpToDate>
  <CharactersWithSpaces>308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2018-11-14T03:15:00Z</dcterms:created>
  <dc:creator>PGOS</dc:creator>
  <cp:lastModifiedBy>张翠</cp:lastModifiedBy>
  <dcterms:modified xsi:type="dcterms:W3CDTF">2019-11-28T04:19:32Z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