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仿宋"/>
          <w:b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color w:val="000000"/>
          <w:sz w:val="32"/>
          <w:szCs w:val="32"/>
        </w:rPr>
        <w:t>附件2：      招聘岗位各类别所对应的专业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中国语言文学类：</w:t>
      </w:r>
      <w:r>
        <w:rPr>
          <w:rFonts w:ascii="宋体" w:hAnsi="宋体" w:cs="宋体"/>
          <w:color w:val="000000"/>
          <w:kern w:val="0"/>
          <w:sz w:val="24"/>
        </w:rPr>
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新闻传播学类：</w:t>
      </w:r>
      <w:r>
        <w:rPr>
          <w:rFonts w:ascii="宋体" w:hAnsi="宋体" w:cs="宋体"/>
          <w:color w:val="000000"/>
          <w:kern w:val="0"/>
          <w:sz w:val="24"/>
        </w:rPr>
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计算机科学与技术类：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计算机软件类：</w:t>
      </w:r>
      <w:r>
        <w:rPr>
          <w:rFonts w:ascii="宋体" w:hAnsi="宋体" w:cs="宋体"/>
          <w:color w:val="000000"/>
          <w:kern w:val="0"/>
          <w:sz w:val="24"/>
        </w:rPr>
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计算机网络技术类：</w:t>
      </w:r>
      <w:r>
        <w:rPr>
          <w:rFonts w:ascii="宋体" w:hAnsi="宋体" w:cs="宋体"/>
          <w:color w:val="000000"/>
          <w:kern w:val="0"/>
          <w:sz w:val="24"/>
        </w:rPr>
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计算机信息管理类：</w:t>
      </w:r>
      <w:r>
        <w:rPr>
          <w:rFonts w:ascii="宋体" w:hAnsi="宋体" w:cs="宋体"/>
          <w:color w:val="000000"/>
          <w:kern w:val="0"/>
          <w:sz w:val="24"/>
        </w:rPr>
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计算机多媒体技术类：</w:t>
      </w:r>
      <w:r>
        <w:rPr>
          <w:rFonts w:ascii="宋体" w:hAnsi="宋体" w:cs="宋体"/>
          <w:color w:val="000000"/>
          <w:kern w:val="0"/>
          <w:sz w:val="24"/>
        </w:rPr>
        <w:t>数字媒体(技术)，计算机多媒体制作，数字游戏设计，电脑游戏技术，影视艺术技术，计算机多媒体技术，图形图像制作，多媒体技术，现代教育技术，教育技术学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计算机硬件技术类：</w:t>
      </w:r>
      <w:r>
        <w:rPr>
          <w:rFonts w:ascii="宋体" w:hAnsi="宋体" w:cs="宋体"/>
          <w:color w:val="000000"/>
          <w:kern w:val="0"/>
          <w:sz w:val="24"/>
        </w:rPr>
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计算机专门应用类：</w:t>
      </w:r>
      <w:r>
        <w:rPr>
          <w:rFonts w:ascii="宋体" w:hAnsi="宋体" w:cs="宋体"/>
          <w:color w:val="000000"/>
          <w:kern w:val="0"/>
          <w:sz w:val="24"/>
        </w:rPr>
        <w:t>办公自动化技术，文秘与办公自动化（技术），空间信息与数字技术，仿真科学与技术，计算机与经济管理，地理信息系统，地图学与地理信息系统，地球信息系统，现代教育技术，教育技术学，电子商务，计算机办公自动化，计算机音乐制作，计算机办公应用（技术），航空计算机技术与应用，农业信息化，计算机信息与农业多功能性产业网络技术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测绘类：</w:t>
      </w:r>
      <w:r>
        <w:rPr>
          <w:rFonts w:ascii="宋体" w:hAnsi="宋体" w:cs="宋体"/>
          <w:color w:val="000000"/>
          <w:kern w:val="0"/>
          <w:sz w:val="24"/>
        </w:rPr>
        <w:t>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</w:t>
      </w:r>
    </w:p>
    <w:p>
      <w:p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/>
          <w:b/>
          <w:bCs/>
          <w:color w:val="000000"/>
          <w:sz w:val="28"/>
          <w:szCs w:val="28"/>
        </w:rPr>
        <w:t>会计与审计类</w:t>
      </w:r>
      <w:r>
        <w:rPr>
          <w:rFonts w:hint="eastAsia" w:ascii="华文仿宋" w:hAnsi="华文仿宋"/>
          <w:sz w:val="24"/>
        </w:rPr>
        <w:t>：会计硕士，会计（学），审计学，审计（实务），财务管理，财务会计(教育)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8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0"/>
        <w:szCs w:val="30"/>
      </w:rPr>
    </w:pPr>
    <w:r>
      <w:rPr>
        <w:rStyle w:val="6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sz w:val="30"/>
        <w:szCs w:val="30"/>
      </w:rPr>
      <w:fldChar w:fldCharType="separate"/>
    </w:r>
    <w:r>
      <w:rPr>
        <w:rStyle w:val="6"/>
        <w:sz w:val="30"/>
        <w:szCs w:val="30"/>
      </w:rPr>
      <w:t>- 11 -</w:t>
    </w:r>
    <w:r>
      <w:rPr>
        <w:rStyle w:val="6"/>
        <w:sz w:val="30"/>
        <w:szCs w:val="30"/>
      </w:rPr>
      <w:fldChar w:fldCharType="end"/>
    </w:r>
  </w:p>
  <w:p>
    <w:pPr>
      <w:pStyle w:val="2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101A2"/>
    <w:rsid w:val="15810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2019-11-22T09:31:00Z</dcterms:created>
  <dc:creator>FUY</dc:creator>
  <cp:lastModifiedBy>FUY</cp:lastModifiedBy>
  <dcterms:modified xsi:type="dcterms:W3CDTF">2019-11-22T09:32:16Z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