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18" w:lineRule="atLeast"/>
        <w:ind w:left="0" w:right="0"/>
        <w:jc w:val="center"/>
        <w:rPr>
          <w:rFonts w:hint="eastAsia" w:ascii="宋体" w:hAnsi="宋体" w:eastAsia="宋体" w:cs="宋体"/>
          <w:color w:val="055FAD"/>
          <w:sz w:val="30"/>
          <w:szCs w:val="30"/>
        </w:rPr>
      </w:pPr>
      <w:r>
        <w:rPr>
          <w:rFonts w:hint="eastAsia" w:ascii="宋体" w:hAnsi="宋体" w:eastAsia="宋体" w:cs="宋体"/>
          <w:color w:val="055FAD"/>
          <w:sz w:val="30"/>
          <w:szCs w:val="30"/>
        </w:rPr>
        <w:t>2019年</w:t>
      </w:r>
      <w:r>
        <w:rPr>
          <w:rFonts w:hint="eastAsia" w:ascii="宋体" w:hAnsi="宋体" w:eastAsia="宋体" w:cs="宋体"/>
          <w:color w:val="055FAD"/>
          <w:sz w:val="30"/>
          <w:szCs w:val="30"/>
        </w:rPr>
        <w:t>广州市白云区文化广电旅游体育局第一次公开招聘政府雇员补录公示</w:t>
      </w:r>
    </w:p>
    <w:p/>
    <w:p>
      <w:pPr>
        <w:pStyle w:val="3"/>
        <w:keepNext w:val="0"/>
        <w:keepLines w:val="0"/>
        <w:widowControl/>
        <w:suppressLineNumbers w:val="0"/>
        <w:spacing w:before="188" w:beforeAutospacing="0" w:after="188" w:afterAutospacing="0" w:line="26" w:lineRule="atLeast"/>
        <w:ind w:left="0" w:right="0" w:firstLine="420"/>
      </w:pPr>
      <w:r>
        <w:rPr>
          <w:rFonts w:hint="eastAsia" w:ascii="宋体" w:hAnsi="宋体" w:eastAsia="宋体" w:cs="宋体"/>
          <w:sz w:val="20"/>
          <w:szCs w:val="20"/>
        </w:rPr>
        <w:t>根据《广州市白云区直属机关单位2019年第一次公开招聘政府雇员公告》及《广州市白云区文化广电旅游体育局2019年第一次公开招聘政府雇员补录方案》，结合工作需要，我局决定从广州市白云区直属机关单位2019年第一次公开招聘政府雇员中，报考我局执法辅助岗且有参加面试环节的考生里按总成绩排序，从高到低补录该岗位第二名的吴晓雨同志为我局的执法辅助员。</w:t>
      </w:r>
    </w:p>
    <w:p>
      <w:pPr>
        <w:pStyle w:val="3"/>
        <w:keepNext w:val="0"/>
        <w:keepLines w:val="0"/>
        <w:widowControl/>
        <w:suppressLineNumbers w:val="0"/>
        <w:spacing w:before="188" w:beforeAutospacing="0" w:after="188" w:afterAutospacing="0" w:line="26" w:lineRule="atLeast"/>
        <w:ind w:left="0" w:right="0" w:firstLine="420"/>
      </w:pPr>
      <w:r>
        <w:rPr>
          <w:rFonts w:hint="eastAsia" w:ascii="宋体" w:hAnsi="宋体" w:eastAsia="宋体" w:cs="宋体"/>
          <w:sz w:val="20"/>
          <w:szCs w:val="20"/>
        </w:rPr>
        <w:t>公示期间，任何单位和个人均可向广州市白云区文化广电旅游体育局反映公示对象在德、能、勤、绩、廉等方面存在的情况和问题。反映人应提供真实姓名、联系电话、家庭地址或工作单位，以示负责。对反映人和反映情况将严格保密，对所反映的情况和问题，将认真进行调查核实，弄清事实真相。调查属实并影响录用的，取消上述人选的录用资格。</w:t>
      </w:r>
    </w:p>
    <w:p>
      <w:pPr>
        <w:pStyle w:val="3"/>
        <w:keepNext w:val="0"/>
        <w:keepLines w:val="0"/>
        <w:widowControl/>
        <w:suppressLineNumbers w:val="0"/>
        <w:spacing w:before="188" w:beforeAutospacing="0" w:after="188" w:afterAutospacing="0" w:line="26" w:lineRule="atLeast"/>
        <w:ind w:left="0" w:right="0" w:firstLine="420"/>
      </w:pPr>
      <w:r>
        <w:rPr>
          <w:rFonts w:hint="eastAsia" w:ascii="宋体" w:hAnsi="宋体" w:eastAsia="宋体" w:cs="宋体"/>
          <w:sz w:val="20"/>
          <w:szCs w:val="20"/>
        </w:rPr>
        <w:t>公示时间：2019年11月20日—11月28日。</w:t>
      </w:r>
    </w:p>
    <w:p>
      <w:pPr>
        <w:pStyle w:val="3"/>
        <w:keepNext w:val="0"/>
        <w:keepLines w:val="0"/>
        <w:widowControl/>
        <w:suppressLineNumbers w:val="0"/>
        <w:spacing w:before="188" w:beforeAutospacing="0" w:after="188" w:afterAutospacing="0" w:line="26" w:lineRule="atLeast"/>
        <w:ind w:left="0" w:right="0" w:firstLine="420"/>
      </w:pPr>
      <w:r>
        <w:rPr>
          <w:rFonts w:hint="eastAsia" w:ascii="宋体" w:hAnsi="宋体" w:eastAsia="宋体" w:cs="宋体"/>
          <w:sz w:val="20"/>
          <w:szCs w:val="20"/>
        </w:rPr>
        <w:t>联系电话：86383286，联系人：卢日美。</w:t>
      </w:r>
    </w:p>
    <w:p>
      <w:pPr>
        <w:pStyle w:val="3"/>
        <w:keepNext w:val="0"/>
        <w:keepLines w:val="0"/>
        <w:widowControl/>
        <w:suppressLineNumbers w:val="0"/>
        <w:spacing w:before="188" w:beforeAutospacing="0" w:after="188" w:afterAutospacing="0" w:line="26" w:lineRule="atLeast"/>
        <w:ind w:left="0" w:right="0" w:firstLine="420"/>
        <w:jc w:val="right"/>
      </w:pPr>
      <w:r>
        <w:rPr>
          <w:rFonts w:hint="eastAsia" w:ascii="宋体" w:hAnsi="宋体" w:eastAsia="宋体" w:cs="宋体"/>
          <w:sz w:val="20"/>
          <w:szCs w:val="20"/>
        </w:rPr>
        <w:t>广州市白云区文化广电旅游体育局</w:t>
      </w:r>
    </w:p>
    <w:p>
      <w:pPr>
        <w:pStyle w:val="3"/>
        <w:keepNext w:val="0"/>
        <w:keepLines w:val="0"/>
        <w:widowControl/>
        <w:suppressLineNumbers w:val="0"/>
        <w:spacing w:before="188" w:beforeAutospacing="0" w:after="188" w:afterAutospacing="0" w:line="26" w:lineRule="atLeast"/>
        <w:ind w:left="0" w:right="0" w:firstLine="420"/>
        <w:jc w:val="right"/>
      </w:pPr>
      <w:r>
        <w:rPr>
          <w:rFonts w:hint="eastAsia" w:ascii="宋体" w:hAnsi="宋体" w:eastAsia="宋体" w:cs="宋体"/>
          <w:sz w:val="20"/>
          <w:szCs w:val="20"/>
        </w:rPr>
        <w:t xml:space="preserve">2019年11月20日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E54DE"/>
    <w:rsid w:val="54FE54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Hyperlink"/>
    <w:basedOn w:val="5"/>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2019-11-20T10:45:00Z</dcterms:created>
  <dc:creator>ASUS</dc:creator>
  <cp:lastModifiedBy>ASUS</cp:lastModifiedBy>
  <dcterms:modified xsi:type="dcterms:W3CDTF">2019-11-20T10:46:03Z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