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4"/>
          <w:szCs w:val="32"/>
          <w:lang w:eastAsia="zh-CN"/>
        </w:rPr>
      </w:pPr>
      <w:r>
        <w:rPr>
          <w:rFonts w:hint="eastAsia"/>
          <w:b/>
          <w:sz w:val="44"/>
          <w:szCs w:val="32"/>
          <w:lang w:eastAsia="zh-CN"/>
        </w:rPr>
        <w:t>东阳市机关事业单位</w:t>
      </w:r>
    </w:p>
    <w:p>
      <w:pPr>
        <w:spacing w:after="156" w:afterLines="50"/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  <w:lang w:eastAsia="zh-CN"/>
        </w:rPr>
        <w:t>编制外合同制人员公开招聘报名表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25"/>
        <w:gridCol w:w="1250"/>
        <w:gridCol w:w="1068"/>
        <w:gridCol w:w="712"/>
        <w:gridCol w:w="717"/>
        <w:gridCol w:w="89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17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492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报名者承诺：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本报名表中所填写的各栏目内容真实、准确。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提供的证明客观、证书真实、可靠。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若发生与上述承诺相违背的事实，由本人承担相应责任。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12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报名者签字：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57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备注：报名资格审查时，对年龄、学历、专业、职称、技工等级等，本人需提供原始件，经审查合格后附上复印件。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3AD"/>
    <w:multiLevelType w:val="multilevel"/>
    <w:tmpl w:val="0CE733A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6570C"/>
    <w:rsid w:val="3B1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1624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2019-11-18T08:02:00Z</dcterms:created>
  <dc:creator>Administrator</dc:creator>
  <cp:lastModifiedBy>Administrator</cp:lastModifiedBy>
  <dcterms:modified xsi:type="dcterms:W3CDTF">2019-11-18T08:02:47Z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