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Times New Roman" w:hAnsi="Times New Roman" w:eastAsia="黑体"/>
          <w:color w:val="000000"/>
          <w:sz w:val="32"/>
          <w:szCs w:val="32"/>
        </w:rPr>
      </w:pPr>
      <w:r>
        <w:rPr>
          <w:rFonts w:hint="eastAsia" w:ascii="Times New Roman" w:hAnsi="Times New Roman" w:eastAsia="黑体"/>
          <w:color w:val="000000"/>
          <w:sz w:val="32"/>
          <w:szCs w:val="32"/>
        </w:rPr>
        <w:t>附件</w:t>
      </w:r>
    </w:p>
    <w:p>
      <w:pPr>
        <w:widowControl/>
        <w:jc w:val="center"/>
        <w:rPr>
          <w:rFonts w:ascii="Times New Roman" w:hAnsi="Times New Roman" w:eastAsia="仿宋_GB2312"/>
          <w:color w:val="000000"/>
          <w:sz w:val="44"/>
          <w:szCs w:val="44"/>
        </w:rPr>
      </w:pPr>
      <w:bookmarkStart w:id="0" w:name="_GoBack"/>
      <w:r>
        <w:rPr>
          <w:rFonts w:hint="eastAsia" w:ascii="Times New Roman" w:hAnsi="Times New Roman" w:eastAsia="华文中宋"/>
          <w:color w:val="000000"/>
          <w:kern w:val="0"/>
          <w:sz w:val="44"/>
          <w:szCs w:val="44"/>
        </w:rPr>
        <w:t>张家界市市直事业单位</w:t>
      </w:r>
      <w:r>
        <w:rPr>
          <w:rFonts w:ascii="Times New Roman" w:hAnsi="Times New Roman" w:eastAsia="华文中宋"/>
          <w:color w:val="000000"/>
          <w:kern w:val="0"/>
          <w:sz w:val="44"/>
          <w:szCs w:val="44"/>
        </w:rPr>
        <w:t>2020</w:t>
      </w:r>
      <w:r>
        <w:rPr>
          <w:rFonts w:hint="eastAsia" w:ascii="Times New Roman" w:hAnsi="Times New Roman" w:eastAsia="华文中宋"/>
          <w:color w:val="000000"/>
          <w:kern w:val="0"/>
          <w:sz w:val="44"/>
          <w:szCs w:val="44"/>
        </w:rPr>
        <w:t>年公开引进急需紧缺人才职位计划表</w:t>
      </w:r>
    </w:p>
    <w:bookmarkEnd w:id="0"/>
    <w:tbl>
      <w:tblPr>
        <w:tblStyle w:val="4"/>
        <w:tblW w:w="15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75"/>
        <w:gridCol w:w="1440"/>
        <w:gridCol w:w="610"/>
        <w:gridCol w:w="851"/>
        <w:gridCol w:w="567"/>
        <w:gridCol w:w="567"/>
        <w:gridCol w:w="1130"/>
        <w:gridCol w:w="1620"/>
        <w:gridCol w:w="1632"/>
        <w:gridCol w:w="1080"/>
        <w:gridCol w:w="1080"/>
        <w:gridCol w:w="1788"/>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9" w:hRule="atLeast"/>
          <w:tblHeader/>
          <w:jc w:val="center"/>
        </w:trPr>
        <w:tc>
          <w:tcPr>
            <w:tcW w:w="375" w:type="dxa"/>
            <w:vMerge w:val="restart"/>
            <w:noWrap/>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序号</w:t>
            </w:r>
          </w:p>
        </w:tc>
        <w:tc>
          <w:tcPr>
            <w:tcW w:w="1440" w:type="dxa"/>
            <w:vMerge w:val="restart"/>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引进单位名称</w:t>
            </w:r>
          </w:p>
        </w:tc>
        <w:tc>
          <w:tcPr>
            <w:tcW w:w="610" w:type="dxa"/>
            <w:vMerge w:val="restart"/>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单位</w:t>
            </w:r>
            <w:r>
              <w:rPr>
                <w:rFonts w:ascii="黑体" w:hAnsi="黑体" w:eastAsia="黑体"/>
                <w:color w:val="000000"/>
                <w:kern w:val="0"/>
                <w:szCs w:val="21"/>
              </w:rPr>
              <w:br w:type="textWrapping"/>
            </w:r>
            <w:r>
              <w:rPr>
                <w:rFonts w:hint="eastAsia" w:ascii="黑体" w:hAnsi="黑体" w:eastAsia="黑体"/>
                <w:color w:val="000000"/>
                <w:kern w:val="0"/>
                <w:szCs w:val="21"/>
              </w:rPr>
              <w:t>性质</w:t>
            </w:r>
          </w:p>
        </w:tc>
        <w:tc>
          <w:tcPr>
            <w:tcW w:w="851" w:type="dxa"/>
            <w:vMerge w:val="restart"/>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w:t>
            </w:r>
          </w:p>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岗位</w:t>
            </w:r>
          </w:p>
        </w:tc>
        <w:tc>
          <w:tcPr>
            <w:tcW w:w="1134" w:type="dxa"/>
            <w:gridSpan w:val="2"/>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引进计划</w:t>
            </w:r>
          </w:p>
        </w:tc>
        <w:tc>
          <w:tcPr>
            <w:tcW w:w="6542" w:type="dxa"/>
            <w:gridSpan w:val="5"/>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引进对象报名要求</w:t>
            </w:r>
          </w:p>
        </w:tc>
        <w:tc>
          <w:tcPr>
            <w:tcW w:w="1788" w:type="dxa"/>
            <w:vMerge w:val="restart"/>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引进单位</w:t>
            </w:r>
            <w:r>
              <w:rPr>
                <w:rFonts w:ascii="黑体" w:hAnsi="黑体" w:eastAsia="黑体"/>
                <w:color w:val="000000"/>
                <w:kern w:val="0"/>
                <w:szCs w:val="21"/>
              </w:rPr>
              <w:br w:type="textWrapping"/>
            </w:r>
            <w:r>
              <w:rPr>
                <w:rFonts w:hint="eastAsia" w:ascii="黑体" w:hAnsi="黑体" w:eastAsia="黑体"/>
                <w:color w:val="000000"/>
                <w:kern w:val="0"/>
                <w:szCs w:val="21"/>
              </w:rPr>
              <w:t>待遇</w:t>
            </w:r>
          </w:p>
        </w:tc>
        <w:tc>
          <w:tcPr>
            <w:tcW w:w="2340" w:type="dxa"/>
            <w:gridSpan w:val="3"/>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tblHeader/>
          <w:jc w:val="center"/>
        </w:trPr>
        <w:tc>
          <w:tcPr>
            <w:tcW w:w="375" w:type="dxa"/>
            <w:vMerge w:val="continue"/>
            <w:vAlign w:val="center"/>
          </w:tcPr>
          <w:p>
            <w:pPr>
              <w:widowControl/>
              <w:spacing w:line="260" w:lineRule="exact"/>
              <w:jc w:val="center"/>
              <w:rPr>
                <w:rFonts w:ascii="黑体" w:hAnsi="黑体" w:eastAsia="黑体"/>
                <w:color w:val="000000"/>
                <w:kern w:val="0"/>
                <w:szCs w:val="21"/>
              </w:rPr>
            </w:pPr>
          </w:p>
        </w:tc>
        <w:tc>
          <w:tcPr>
            <w:tcW w:w="1440" w:type="dxa"/>
            <w:vMerge w:val="continue"/>
            <w:vAlign w:val="center"/>
          </w:tcPr>
          <w:p>
            <w:pPr>
              <w:widowControl/>
              <w:spacing w:line="260" w:lineRule="exact"/>
              <w:jc w:val="center"/>
              <w:rPr>
                <w:rFonts w:ascii="黑体" w:hAnsi="黑体" w:eastAsia="黑体"/>
                <w:color w:val="000000"/>
                <w:kern w:val="0"/>
                <w:szCs w:val="21"/>
              </w:rPr>
            </w:pPr>
          </w:p>
        </w:tc>
        <w:tc>
          <w:tcPr>
            <w:tcW w:w="610" w:type="dxa"/>
            <w:vMerge w:val="continue"/>
            <w:vAlign w:val="center"/>
          </w:tcPr>
          <w:p>
            <w:pPr>
              <w:widowControl/>
              <w:spacing w:line="260" w:lineRule="exact"/>
              <w:jc w:val="center"/>
              <w:rPr>
                <w:rFonts w:ascii="黑体" w:hAnsi="黑体" w:eastAsia="黑体"/>
                <w:color w:val="000000"/>
                <w:kern w:val="0"/>
                <w:szCs w:val="21"/>
              </w:rPr>
            </w:pPr>
          </w:p>
        </w:tc>
        <w:tc>
          <w:tcPr>
            <w:tcW w:w="851" w:type="dxa"/>
            <w:vMerge w:val="continue"/>
            <w:vAlign w:val="center"/>
          </w:tcPr>
          <w:p>
            <w:pPr>
              <w:widowControl/>
              <w:spacing w:line="260" w:lineRule="exact"/>
              <w:jc w:val="center"/>
              <w:rPr>
                <w:rFonts w:ascii="黑体" w:hAnsi="黑体" w:eastAsia="黑体"/>
                <w:color w:val="000000"/>
                <w:kern w:val="0"/>
                <w:szCs w:val="21"/>
              </w:rPr>
            </w:pPr>
          </w:p>
        </w:tc>
        <w:tc>
          <w:tcPr>
            <w:tcW w:w="567"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管理</w:t>
            </w:r>
          </w:p>
        </w:tc>
        <w:tc>
          <w:tcPr>
            <w:tcW w:w="567"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专技</w:t>
            </w:r>
          </w:p>
        </w:tc>
        <w:tc>
          <w:tcPr>
            <w:tcW w:w="113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年龄要求</w:t>
            </w:r>
          </w:p>
        </w:tc>
        <w:tc>
          <w:tcPr>
            <w:tcW w:w="162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学历学位要求</w:t>
            </w:r>
          </w:p>
        </w:tc>
        <w:tc>
          <w:tcPr>
            <w:tcW w:w="1632"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专业要求</w:t>
            </w:r>
          </w:p>
        </w:tc>
        <w:tc>
          <w:tcPr>
            <w:tcW w:w="108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职称要求</w:t>
            </w:r>
          </w:p>
        </w:tc>
        <w:tc>
          <w:tcPr>
            <w:tcW w:w="108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其他要求</w:t>
            </w:r>
          </w:p>
        </w:tc>
        <w:tc>
          <w:tcPr>
            <w:tcW w:w="1788" w:type="dxa"/>
            <w:vMerge w:val="continue"/>
            <w:vAlign w:val="center"/>
          </w:tcPr>
          <w:p>
            <w:pPr>
              <w:widowControl/>
              <w:spacing w:line="260" w:lineRule="exact"/>
              <w:jc w:val="center"/>
              <w:rPr>
                <w:rFonts w:ascii="黑体" w:hAnsi="黑体" w:eastAsia="黑体"/>
                <w:color w:val="000000"/>
                <w:kern w:val="0"/>
                <w:szCs w:val="21"/>
              </w:rPr>
            </w:pPr>
          </w:p>
        </w:tc>
        <w:tc>
          <w:tcPr>
            <w:tcW w:w="72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联系人</w:t>
            </w:r>
          </w:p>
        </w:tc>
        <w:tc>
          <w:tcPr>
            <w:tcW w:w="72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联系</w:t>
            </w:r>
          </w:p>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电话</w:t>
            </w:r>
          </w:p>
        </w:tc>
        <w:tc>
          <w:tcPr>
            <w:tcW w:w="900" w:type="dxa"/>
            <w:vAlign w:val="center"/>
          </w:tcPr>
          <w:p>
            <w:pPr>
              <w:widowControl/>
              <w:spacing w:line="260" w:lineRule="exact"/>
              <w:jc w:val="center"/>
              <w:rPr>
                <w:rFonts w:ascii="黑体" w:hAnsi="黑体" w:eastAsia="黑体"/>
                <w:color w:val="000000"/>
                <w:kern w:val="0"/>
                <w:szCs w:val="21"/>
              </w:rPr>
            </w:pPr>
            <w:r>
              <w:rPr>
                <w:rFonts w:hint="eastAsia" w:ascii="黑体" w:hAnsi="黑体" w:eastAsia="黑体"/>
                <w:color w:val="000000"/>
                <w:kern w:val="0"/>
                <w:szCs w:val="21"/>
              </w:rPr>
              <w:t>邮箱号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2" w:hRule="atLeast"/>
          <w:jc w:val="center"/>
        </w:trPr>
        <w:tc>
          <w:tcPr>
            <w:tcW w:w="375"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144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张家界市人民政府发展研究中心所属事业单位市大数据中心</w:t>
            </w:r>
          </w:p>
        </w:tc>
        <w:tc>
          <w:tcPr>
            <w:tcW w:w="61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专业技术人员</w:t>
            </w:r>
          </w:p>
        </w:tc>
        <w:tc>
          <w:tcPr>
            <w:tcW w:w="567"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2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2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320" w:lineRule="exact"/>
              <w:rPr>
                <w:rFonts w:ascii="宋体"/>
                <w:color w:val="000000"/>
                <w:kern w:val="0"/>
                <w:szCs w:val="21"/>
              </w:rPr>
            </w:pPr>
            <w:r>
              <w:rPr>
                <w:rFonts w:hint="eastAsia" w:ascii="宋体" w:hAnsi="宋体"/>
                <w:color w:val="000000"/>
                <w:kern w:val="0"/>
                <w:szCs w:val="21"/>
              </w:rPr>
              <w:t>计算机系统结构、</w:t>
            </w:r>
            <w:r>
              <w:rPr>
                <w:rFonts w:hint="eastAsia" w:ascii="宋体" w:hAnsi="宋体"/>
                <w:color w:val="000000"/>
                <w:spacing w:val="-14"/>
                <w:kern w:val="0"/>
                <w:szCs w:val="21"/>
              </w:rPr>
              <w:t>计算机软件与理论、</w:t>
            </w:r>
            <w:r>
              <w:rPr>
                <w:rFonts w:hint="eastAsia" w:ascii="宋体" w:hAnsi="宋体"/>
                <w:color w:val="000000"/>
                <w:kern w:val="0"/>
                <w:szCs w:val="21"/>
              </w:rPr>
              <w:t>计算机应用技术</w:t>
            </w:r>
          </w:p>
        </w:tc>
        <w:tc>
          <w:tcPr>
            <w:tcW w:w="108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20" w:lineRule="exact"/>
              <w:rPr>
                <w:rFonts w:ascii="宋体"/>
                <w:color w:val="000000"/>
                <w:spacing w:val="-6"/>
                <w:kern w:val="0"/>
                <w:szCs w:val="21"/>
              </w:rPr>
            </w:pPr>
            <w:r>
              <w:rPr>
                <w:rFonts w:hint="eastAsia" w:ascii="宋体" w:hAnsi="宋体"/>
                <w:color w:val="000000"/>
                <w:spacing w:val="-6"/>
                <w:kern w:val="0"/>
                <w:szCs w:val="21"/>
              </w:rPr>
              <w:t>具有中级以上计算机软件资格证书</w:t>
            </w:r>
          </w:p>
        </w:tc>
        <w:tc>
          <w:tcPr>
            <w:tcW w:w="1788" w:type="dxa"/>
            <w:vAlign w:val="center"/>
          </w:tcPr>
          <w:p>
            <w:pPr>
              <w:widowControl/>
              <w:spacing w:line="32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邓兴慈</w:t>
            </w:r>
          </w:p>
        </w:tc>
        <w:tc>
          <w:tcPr>
            <w:tcW w:w="720"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18874418129</w:t>
            </w:r>
          </w:p>
        </w:tc>
        <w:tc>
          <w:tcPr>
            <w:tcW w:w="90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 w:hRule="atLeast"/>
          <w:jc w:val="center"/>
        </w:trPr>
        <w:tc>
          <w:tcPr>
            <w:tcW w:w="375"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144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张家界市自然资源和规划局所属事业单位市测绘院</w:t>
            </w:r>
          </w:p>
        </w:tc>
        <w:tc>
          <w:tcPr>
            <w:tcW w:w="61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自理事业</w:t>
            </w:r>
          </w:p>
        </w:tc>
        <w:tc>
          <w:tcPr>
            <w:tcW w:w="851"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专业技术</w:t>
            </w:r>
          </w:p>
        </w:tc>
        <w:tc>
          <w:tcPr>
            <w:tcW w:w="567"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32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2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320" w:lineRule="exact"/>
              <w:rPr>
                <w:rFonts w:ascii="宋体"/>
                <w:color w:val="000000"/>
                <w:kern w:val="0"/>
                <w:szCs w:val="21"/>
              </w:rPr>
            </w:pPr>
            <w:r>
              <w:rPr>
                <w:rFonts w:hint="eastAsia" w:ascii="宋体" w:hAnsi="宋体"/>
                <w:color w:val="000000"/>
                <w:kern w:val="0"/>
                <w:szCs w:val="21"/>
              </w:rPr>
              <w:t>大地测量学与测量工程、摄影测量与遥感、地图制图</w:t>
            </w:r>
            <w:r>
              <w:rPr>
                <w:rFonts w:hint="eastAsia" w:ascii="宋体" w:hAnsi="宋体"/>
                <w:color w:val="000000"/>
                <w:spacing w:val="-10"/>
                <w:kern w:val="0"/>
                <w:szCs w:val="21"/>
              </w:rPr>
              <w:t>学与地理信息工程</w:t>
            </w:r>
          </w:p>
        </w:tc>
        <w:tc>
          <w:tcPr>
            <w:tcW w:w="108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2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32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许雯雯</w:t>
            </w:r>
          </w:p>
        </w:tc>
        <w:tc>
          <w:tcPr>
            <w:tcW w:w="720"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13807443671</w:t>
            </w:r>
          </w:p>
        </w:tc>
        <w:tc>
          <w:tcPr>
            <w:tcW w:w="900" w:type="dxa"/>
            <w:vAlign w:val="center"/>
          </w:tcPr>
          <w:p>
            <w:pPr>
              <w:widowControl/>
              <w:spacing w:line="320" w:lineRule="exact"/>
              <w:jc w:val="center"/>
              <w:rPr>
                <w:rFonts w:ascii="宋体"/>
                <w:color w:val="000000"/>
                <w:kern w:val="0"/>
                <w:szCs w:val="21"/>
              </w:rPr>
            </w:pPr>
            <w:r>
              <w:fldChar w:fldCharType="begin"/>
            </w:r>
            <w:r>
              <w:instrText xml:space="preserve"> HYPERLINK "mailto:cookiex@qq.com" \o "mailto:cookiex@qq.com" </w:instrText>
            </w:r>
            <w:r>
              <w:fldChar w:fldCharType="separate"/>
            </w:r>
            <w:r>
              <w:rPr>
                <w:rFonts w:ascii="宋体" w:hAnsi="宋体"/>
                <w:color w:val="000000"/>
                <w:kern w:val="0"/>
                <w:szCs w:val="21"/>
              </w:rPr>
              <w:t>cookiex@qq.com</w:t>
            </w:r>
            <w:r>
              <w:rPr>
                <w:rFonts w:ascii="宋体" w:hAnsi="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375"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144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张家界市自然资源和规划局所属事业单位市测绘院</w:t>
            </w:r>
          </w:p>
        </w:tc>
        <w:tc>
          <w:tcPr>
            <w:tcW w:w="61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自理事业</w:t>
            </w:r>
          </w:p>
        </w:tc>
        <w:tc>
          <w:tcPr>
            <w:tcW w:w="851"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专业技术</w:t>
            </w:r>
          </w:p>
        </w:tc>
        <w:tc>
          <w:tcPr>
            <w:tcW w:w="567"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2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2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320" w:lineRule="exact"/>
              <w:rPr>
                <w:rFonts w:ascii="宋体"/>
                <w:color w:val="000000"/>
                <w:kern w:val="0"/>
                <w:szCs w:val="21"/>
              </w:rPr>
            </w:pPr>
            <w:r>
              <w:rPr>
                <w:rFonts w:hint="eastAsia" w:ascii="宋体" w:hAnsi="宋体"/>
                <w:color w:val="000000"/>
                <w:kern w:val="0"/>
                <w:szCs w:val="21"/>
              </w:rPr>
              <w:t>城市规划</w:t>
            </w:r>
          </w:p>
        </w:tc>
        <w:tc>
          <w:tcPr>
            <w:tcW w:w="108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2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32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许雯雯</w:t>
            </w:r>
          </w:p>
        </w:tc>
        <w:tc>
          <w:tcPr>
            <w:tcW w:w="720"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13807443671</w:t>
            </w:r>
          </w:p>
        </w:tc>
        <w:tc>
          <w:tcPr>
            <w:tcW w:w="900" w:type="dxa"/>
            <w:vAlign w:val="center"/>
          </w:tcPr>
          <w:p>
            <w:pPr>
              <w:widowControl/>
              <w:spacing w:line="320" w:lineRule="exact"/>
              <w:jc w:val="center"/>
              <w:rPr>
                <w:rFonts w:ascii="宋体"/>
                <w:color w:val="000000"/>
                <w:kern w:val="0"/>
                <w:szCs w:val="21"/>
              </w:rPr>
            </w:pPr>
            <w:r>
              <w:fldChar w:fldCharType="begin"/>
            </w:r>
            <w:r>
              <w:instrText xml:space="preserve"> HYPERLINK "mailto:cookiex@qq.com" </w:instrText>
            </w:r>
            <w:r>
              <w:fldChar w:fldCharType="separate"/>
            </w:r>
            <w:r>
              <w:rPr>
                <w:rFonts w:ascii="宋体" w:hAnsi="宋体"/>
                <w:color w:val="000000"/>
                <w:kern w:val="0"/>
                <w:szCs w:val="21"/>
              </w:rPr>
              <w:t>cookiex@qq.com</w:t>
            </w:r>
            <w:r>
              <w:rPr>
                <w:rFonts w:ascii="宋体" w:hAnsi="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0" w:hRule="atLeast"/>
          <w:jc w:val="center"/>
        </w:trPr>
        <w:tc>
          <w:tcPr>
            <w:tcW w:w="375"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144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张家界市住房和城乡建设局所属事业单位市建设工程质量安全监督站</w:t>
            </w:r>
          </w:p>
        </w:tc>
        <w:tc>
          <w:tcPr>
            <w:tcW w:w="61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消防工程质量安全监督</w:t>
            </w:r>
          </w:p>
        </w:tc>
        <w:tc>
          <w:tcPr>
            <w:tcW w:w="567"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2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2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320" w:lineRule="exact"/>
              <w:rPr>
                <w:rFonts w:ascii="宋体"/>
                <w:color w:val="000000"/>
                <w:spacing w:val="-14"/>
                <w:kern w:val="0"/>
                <w:szCs w:val="21"/>
              </w:rPr>
            </w:pPr>
            <w:r>
              <w:rPr>
                <w:rFonts w:hint="eastAsia" w:ascii="宋体" w:hAnsi="宋体"/>
                <w:color w:val="000000"/>
                <w:spacing w:val="-14"/>
                <w:kern w:val="0"/>
                <w:szCs w:val="21"/>
              </w:rPr>
              <w:t>市政工程、结构工程</w:t>
            </w:r>
          </w:p>
        </w:tc>
        <w:tc>
          <w:tcPr>
            <w:tcW w:w="108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20" w:lineRule="exact"/>
              <w:rPr>
                <w:rFonts w:ascii="宋体"/>
                <w:color w:val="000000"/>
                <w:spacing w:val="-6"/>
                <w:kern w:val="0"/>
                <w:szCs w:val="21"/>
              </w:rPr>
            </w:pPr>
            <w:r>
              <w:rPr>
                <w:rFonts w:hint="eastAsia" w:ascii="宋体" w:hAnsi="宋体"/>
                <w:color w:val="000000"/>
                <w:spacing w:val="-6"/>
                <w:kern w:val="0"/>
                <w:szCs w:val="21"/>
              </w:rPr>
              <w:t>需要高空作业</w:t>
            </w:r>
          </w:p>
        </w:tc>
        <w:tc>
          <w:tcPr>
            <w:tcW w:w="1788" w:type="dxa"/>
            <w:vAlign w:val="center"/>
          </w:tcPr>
          <w:p>
            <w:pPr>
              <w:widowControl/>
              <w:spacing w:line="32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20" w:lineRule="exact"/>
              <w:jc w:val="center"/>
              <w:rPr>
                <w:rFonts w:ascii="宋体"/>
                <w:color w:val="000000"/>
                <w:kern w:val="0"/>
                <w:szCs w:val="21"/>
              </w:rPr>
            </w:pPr>
            <w:r>
              <w:rPr>
                <w:rFonts w:hint="eastAsia" w:ascii="宋体" w:hAnsi="宋体"/>
                <w:color w:val="000000"/>
                <w:kern w:val="0"/>
                <w:szCs w:val="21"/>
              </w:rPr>
              <w:t>龚剑霞</w:t>
            </w:r>
          </w:p>
        </w:tc>
        <w:tc>
          <w:tcPr>
            <w:tcW w:w="720" w:type="dxa"/>
            <w:vAlign w:val="center"/>
          </w:tcPr>
          <w:p>
            <w:pPr>
              <w:widowControl/>
              <w:spacing w:line="320" w:lineRule="exact"/>
              <w:jc w:val="center"/>
              <w:rPr>
                <w:rFonts w:ascii="宋体" w:hAnsi="宋体"/>
                <w:color w:val="000000"/>
                <w:kern w:val="0"/>
                <w:szCs w:val="21"/>
              </w:rPr>
            </w:pPr>
            <w:r>
              <w:rPr>
                <w:rFonts w:ascii="宋体" w:hAnsi="宋体"/>
                <w:color w:val="000000"/>
                <w:kern w:val="0"/>
                <w:szCs w:val="21"/>
              </w:rPr>
              <w:t>15907440918</w:t>
            </w:r>
          </w:p>
        </w:tc>
        <w:tc>
          <w:tcPr>
            <w:tcW w:w="900" w:type="dxa"/>
            <w:vAlign w:val="center"/>
          </w:tcPr>
          <w:p>
            <w:pPr>
              <w:widowControl/>
              <w:spacing w:line="320" w:lineRule="exact"/>
              <w:jc w:val="center"/>
              <w:rPr>
                <w:rFonts w:ascii="宋体"/>
                <w:color w:val="000000"/>
                <w:kern w:val="0"/>
                <w:szCs w:val="21"/>
              </w:rPr>
            </w:pPr>
            <w:r>
              <w:fldChar w:fldCharType="begin"/>
            </w:r>
            <w:r>
              <w:instrText xml:space="preserve"> HYPERLINK "mailto:738126750@qq.com" </w:instrText>
            </w:r>
            <w:r>
              <w:fldChar w:fldCharType="separate"/>
            </w:r>
            <w:r>
              <w:rPr>
                <w:rFonts w:ascii="宋体" w:hAnsi="宋体"/>
                <w:color w:val="000000"/>
                <w:kern w:val="0"/>
                <w:szCs w:val="21"/>
              </w:rPr>
              <w:t>738126750@qq.com</w:t>
            </w:r>
            <w:r>
              <w:rPr>
                <w:rFonts w:ascii="宋体" w:hAnsi="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张家界市交通运输局所属事业单位市道路运输服务中心</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信息管理员</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计算机软件与理论、计算机系统结</w:t>
            </w:r>
            <w:r>
              <w:rPr>
                <w:rFonts w:hint="eastAsia" w:ascii="宋体" w:hAnsi="宋体"/>
                <w:color w:val="000000"/>
                <w:spacing w:val="-14"/>
                <w:kern w:val="0"/>
                <w:szCs w:val="21"/>
              </w:rPr>
              <w:t>构、计算机应用技术</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刘</w:t>
            </w:r>
            <w:r>
              <w:rPr>
                <w:rFonts w:ascii="宋体" w:hAnsi="宋体"/>
                <w:color w:val="000000"/>
                <w:kern w:val="0"/>
                <w:szCs w:val="21"/>
              </w:rPr>
              <w:t xml:space="preserve">  </w:t>
            </w:r>
            <w:r>
              <w:rPr>
                <w:rFonts w:hint="eastAsia" w:ascii="宋体" w:hAnsi="宋体"/>
                <w:color w:val="000000"/>
                <w:kern w:val="0"/>
                <w:szCs w:val="21"/>
              </w:rPr>
              <w:t>佳</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13807447222</w:t>
            </w:r>
          </w:p>
        </w:tc>
        <w:tc>
          <w:tcPr>
            <w:tcW w:w="90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709622386@qq.com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6</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张家界市市场监督管理局所属事业单位市</w:t>
            </w:r>
            <w:r>
              <w:rPr>
                <w:rFonts w:hint="eastAsia" w:ascii="宋体" w:hAnsi="宋体"/>
                <w:color w:val="000000"/>
                <w:spacing w:val="-8"/>
                <w:kern w:val="0"/>
                <w:szCs w:val="21"/>
              </w:rPr>
              <w:t>食品药品检验所</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食品</w:t>
            </w:r>
          </w:p>
          <w:p>
            <w:pPr>
              <w:widowControl/>
              <w:spacing w:line="260" w:lineRule="exact"/>
              <w:jc w:val="center"/>
              <w:rPr>
                <w:rFonts w:ascii="宋体"/>
                <w:color w:val="000000"/>
                <w:kern w:val="0"/>
                <w:szCs w:val="21"/>
              </w:rPr>
            </w:pPr>
            <w:r>
              <w:rPr>
                <w:rFonts w:hint="eastAsia" w:ascii="宋体" w:hAnsi="宋体"/>
                <w:color w:val="000000"/>
                <w:kern w:val="0"/>
                <w:szCs w:val="21"/>
              </w:rPr>
              <w:t>检验</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食品与生物类、化学工程与技术类</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彭</w:t>
            </w:r>
            <w:r>
              <w:rPr>
                <w:rFonts w:ascii="宋体" w:hAnsi="宋体"/>
                <w:color w:val="000000"/>
                <w:kern w:val="0"/>
                <w:szCs w:val="21"/>
              </w:rPr>
              <w:t xml:space="preserve">  </w:t>
            </w:r>
            <w:r>
              <w:rPr>
                <w:rFonts w:hint="eastAsia" w:ascii="宋体" w:hAnsi="宋体"/>
                <w:color w:val="000000"/>
                <w:kern w:val="0"/>
                <w:szCs w:val="21"/>
              </w:rPr>
              <w:t>艳</w:t>
            </w:r>
          </w:p>
        </w:tc>
        <w:tc>
          <w:tcPr>
            <w:tcW w:w="720" w:type="dxa"/>
            <w:vAlign w:val="center"/>
          </w:tcPr>
          <w:p>
            <w:pPr>
              <w:widowControl/>
              <w:spacing w:line="260" w:lineRule="exact"/>
              <w:jc w:val="center"/>
              <w:rPr>
                <w:rFonts w:ascii="宋体" w:hAnsi="宋体"/>
                <w:color w:val="000000"/>
                <w:kern w:val="0"/>
                <w:szCs w:val="21"/>
              </w:rPr>
            </w:pPr>
            <w:r>
              <w:rPr>
                <w:rFonts w:hint="eastAsia" w:ascii="宋体" w:hAnsi="宋体"/>
                <w:color w:val="000000"/>
                <w:kern w:val="0"/>
                <w:szCs w:val="21"/>
              </w:rPr>
              <w:t>手机：</w:t>
            </w:r>
            <w:r>
              <w:rPr>
                <w:rFonts w:ascii="宋体" w:hAnsi="宋体"/>
                <w:color w:val="000000"/>
                <w:kern w:val="0"/>
                <w:szCs w:val="21"/>
              </w:rPr>
              <w:t>18974437061</w:t>
            </w:r>
            <w:r>
              <w:rPr>
                <w:rFonts w:hint="eastAsia" w:ascii="宋体" w:hAnsi="宋体"/>
                <w:color w:val="000000"/>
                <w:kern w:val="0"/>
                <w:szCs w:val="21"/>
              </w:rPr>
              <w:t>办公室电</w:t>
            </w:r>
            <w:r>
              <w:rPr>
                <w:rFonts w:ascii="宋体" w:hAnsi="宋体"/>
                <w:color w:val="000000"/>
                <w:kern w:val="0"/>
                <w:szCs w:val="21"/>
              </w:rPr>
              <w:t xml:space="preserve"> </w:t>
            </w:r>
            <w:r>
              <w:rPr>
                <w:rFonts w:hint="eastAsia" w:ascii="宋体" w:hAnsi="宋体"/>
                <w:color w:val="000000"/>
                <w:kern w:val="0"/>
                <w:szCs w:val="21"/>
              </w:rPr>
              <w:t>话：</w:t>
            </w:r>
            <w:r>
              <w:rPr>
                <w:rFonts w:ascii="宋体" w:hAnsi="宋体"/>
                <w:color w:val="000000"/>
                <w:kern w:val="0"/>
                <w:szCs w:val="21"/>
              </w:rPr>
              <w:t>07448223010</w:t>
            </w:r>
          </w:p>
        </w:tc>
        <w:tc>
          <w:tcPr>
            <w:tcW w:w="90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397327791@qq.com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3"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7</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张家界市统计局所属事业单</w:t>
            </w:r>
            <w:r>
              <w:rPr>
                <w:rFonts w:hint="eastAsia" w:ascii="宋体" w:hAnsi="宋体"/>
                <w:color w:val="000000"/>
                <w:spacing w:val="-8"/>
                <w:kern w:val="0"/>
                <w:szCs w:val="21"/>
              </w:rPr>
              <w:t>位市电子计算站</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工作</w:t>
            </w:r>
          </w:p>
          <w:p>
            <w:pPr>
              <w:widowControl/>
              <w:spacing w:line="260" w:lineRule="exact"/>
              <w:jc w:val="center"/>
              <w:rPr>
                <w:rFonts w:ascii="宋体"/>
                <w:color w:val="000000"/>
                <w:kern w:val="0"/>
                <w:szCs w:val="21"/>
              </w:rPr>
            </w:pPr>
            <w:r>
              <w:rPr>
                <w:rFonts w:hint="eastAsia" w:ascii="宋体" w:hAnsi="宋体"/>
                <w:color w:val="000000"/>
                <w:kern w:val="0"/>
                <w:szCs w:val="21"/>
              </w:rPr>
              <w:t>人员</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统计学、应用统计、计算机应用技</w:t>
            </w:r>
            <w:r>
              <w:rPr>
                <w:rFonts w:hint="eastAsia" w:ascii="宋体" w:hAnsi="宋体"/>
                <w:color w:val="000000"/>
                <w:spacing w:val="-14"/>
                <w:kern w:val="0"/>
                <w:szCs w:val="21"/>
              </w:rPr>
              <w:t>术、法律、经济法学</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马</w:t>
            </w:r>
            <w:r>
              <w:rPr>
                <w:rFonts w:ascii="宋体" w:hAnsi="宋体"/>
                <w:color w:val="000000"/>
                <w:kern w:val="0"/>
                <w:szCs w:val="21"/>
              </w:rPr>
              <w:t xml:space="preserve">  </w:t>
            </w:r>
            <w:r>
              <w:rPr>
                <w:rFonts w:hint="eastAsia" w:ascii="宋体" w:hAnsi="宋体"/>
                <w:color w:val="000000"/>
                <w:kern w:val="0"/>
                <w:szCs w:val="21"/>
              </w:rPr>
              <w:t>红</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13807440032</w:t>
            </w:r>
          </w:p>
        </w:tc>
        <w:tc>
          <w:tcPr>
            <w:tcW w:w="90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270877431@qq.com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8</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中共张家界市委党校</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专技</w:t>
            </w:r>
          </w:p>
          <w:p>
            <w:pPr>
              <w:widowControl/>
              <w:spacing w:line="260" w:lineRule="exact"/>
              <w:jc w:val="center"/>
              <w:rPr>
                <w:rFonts w:ascii="宋体"/>
                <w:color w:val="000000"/>
                <w:kern w:val="0"/>
                <w:szCs w:val="21"/>
              </w:rPr>
            </w:pPr>
            <w:r>
              <w:rPr>
                <w:rFonts w:hint="eastAsia" w:ascii="宋体" w:hAnsi="宋体"/>
                <w:color w:val="000000"/>
                <w:kern w:val="0"/>
                <w:szCs w:val="21"/>
              </w:rPr>
              <w:t>（教员）</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全日制硕士研究生及以上学历并取得相应学位</w:t>
            </w:r>
            <w:r>
              <w:rPr>
                <w:rFonts w:ascii="宋体" w:hAnsi="宋体"/>
                <w:color w:val="000000"/>
                <w:kern w:val="0"/>
                <w:szCs w:val="21"/>
              </w:rPr>
              <w:t>(</w:t>
            </w:r>
            <w:r>
              <w:rPr>
                <w:rFonts w:hint="eastAsia" w:ascii="宋体" w:hAnsi="宋体"/>
                <w:color w:val="000000"/>
                <w:kern w:val="0"/>
                <w:szCs w:val="21"/>
              </w:rPr>
              <w:t>第一学历为全日制本科</w:t>
            </w:r>
            <w:r>
              <w:rPr>
                <w:rFonts w:ascii="宋体" w:hAnsi="宋体"/>
                <w:color w:val="000000"/>
                <w:kern w:val="0"/>
                <w:szCs w:val="21"/>
              </w:rPr>
              <w:t>)</w:t>
            </w:r>
            <w:r>
              <w:rPr>
                <w:rFonts w:hint="eastAsia" w:ascii="宋体" w:hAnsi="宋体"/>
                <w:color w:val="000000"/>
                <w:kern w:val="0"/>
                <w:szCs w:val="21"/>
              </w:rPr>
              <w:t>。</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公共管理类；旅游管理；管理科学与工程；工商管理。</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李</w:t>
            </w:r>
            <w:r>
              <w:rPr>
                <w:rFonts w:ascii="宋体" w:hAnsi="宋体"/>
                <w:color w:val="000000"/>
                <w:kern w:val="0"/>
                <w:szCs w:val="21"/>
              </w:rPr>
              <w:t xml:space="preserve">  </w:t>
            </w:r>
            <w:r>
              <w:rPr>
                <w:rFonts w:hint="eastAsia" w:ascii="宋体" w:hAnsi="宋体"/>
                <w:color w:val="000000"/>
                <w:kern w:val="0"/>
                <w:szCs w:val="21"/>
              </w:rPr>
              <w:t>芳</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13574416335</w:t>
            </w:r>
          </w:p>
        </w:tc>
        <w:tc>
          <w:tcPr>
            <w:tcW w:w="90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1964500388@qq.com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9</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中共张家界市委党校</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专技</w:t>
            </w:r>
          </w:p>
          <w:p>
            <w:pPr>
              <w:widowControl/>
              <w:spacing w:line="260" w:lineRule="exact"/>
              <w:jc w:val="center"/>
              <w:rPr>
                <w:rFonts w:ascii="宋体"/>
                <w:color w:val="000000"/>
                <w:kern w:val="0"/>
                <w:szCs w:val="21"/>
              </w:rPr>
            </w:pPr>
            <w:r>
              <w:rPr>
                <w:rFonts w:hint="eastAsia" w:ascii="宋体" w:hAnsi="宋体"/>
                <w:color w:val="000000"/>
                <w:kern w:val="0"/>
                <w:szCs w:val="21"/>
              </w:rPr>
              <w:t>（教员）</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全日制硕士研究生及以上学历并取得相应学位</w:t>
            </w:r>
            <w:r>
              <w:rPr>
                <w:rFonts w:ascii="宋体" w:hAnsi="宋体"/>
                <w:color w:val="000000"/>
                <w:kern w:val="0"/>
                <w:szCs w:val="21"/>
              </w:rPr>
              <w:t>(</w:t>
            </w:r>
            <w:r>
              <w:rPr>
                <w:rFonts w:hint="eastAsia" w:ascii="宋体" w:hAnsi="宋体"/>
                <w:color w:val="000000"/>
                <w:kern w:val="0"/>
                <w:szCs w:val="21"/>
              </w:rPr>
              <w:t>第一学历为全日制本科</w:t>
            </w:r>
            <w:r>
              <w:rPr>
                <w:rFonts w:ascii="宋体" w:hAnsi="宋体"/>
                <w:color w:val="000000"/>
                <w:kern w:val="0"/>
                <w:szCs w:val="21"/>
              </w:rPr>
              <w:t>)</w:t>
            </w:r>
            <w:r>
              <w:rPr>
                <w:rFonts w:hint="eastAsia" w:ascii="宋体" w:hAnsi="宋体"/>
                <w:color w:val="000000"/>
                <w:kern w:val="0"/>
                <w:szCs w:val="21"/>
              </w:rPr>
              <w:t>。</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马克思主义哲学，中外政治制度；科学社会主义与国际共产主义运动；中共党史；马克思主义基本原理；马克思主义发展史；马克思主义中国化研究。</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李</w:t>
            </w:r>
            <w:r>
              <w:rPr>
                <w:rFonts w:ascii="宋体" w:hAnsi="宋体"/>
                <w:color w:val="000000"/>
                <w:kern w:val="0"/>
                <w:szCs w:val="21"/>
              </w:rPr>
              <w:t xml:space="preserve">  </w:t>
            </w:r>
            <w:r>
              <w:rPr>
                <w:rFonts w:hint="eastAsia" w:ascii="宋体" w:hAnsi="宋体"/>
                <w:color w:val="000000"/>
                <w:kern w:val="0"/>
                <w:szCs w:val="21"/>
              </w:rPr>
              <w:t>芳</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13574416335</w:t>
            </w:r>
          </w:p>
        </w:tc>
        <w:tc>
          <w:tcPr>
            <w:tcW w:w="90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1964500388@qq.com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5" w:hRule="atLeast"/>
          <w:jc w:val="center"/>
        </w:trPr>
        <w:tc>
          <w:tcPr>
            <w:tcW w:w="375"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10</w:t>
            </w:r>
          </w:p>
        </w:tc>
        <w:tc>
          <w:tcPr>
            <w:tcW w:w="144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张家界市广播电视大学</w:t>
            </w:r>
          </w:p>
        </w:tc>
        <w:tc>
          <w:tcPr>
            <w:tcW w:w="61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专业</w:t>
            </w:r>
          </w:p>
          <w:p>
            <w:pPr>
              <w:widowControl/>
              <w:spacing w:line="290" w:lineRule="exact"/>
              <w:jc w:val="center"/>
              <w:rPr>
                <w:rFonts w:ascii="宋体"/>
                <w:color w:val="000000"/>
                <w:kern w:val="0"/>
                <w:szCs w:val="21"/>
              </w:rPr>
            </w:pPr>
            <w:r>
              <w:rPr>
                <w:rFonts w:hint="eastAsia" w:ascii="宋体" w:hAnsi="宋体"/>
                <w:color w:val="000000"/>
                <w:kern w:val="0"/>
                <w:szCs w:val="21"/>
              </w:rPr>
              <w:t>教师</w:t>
            </w:r>
          </w:p>
        </w:tc>
        <w:tc>
          <w:tcPr>
            <w:tcW w:w="567"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9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90" w:lineRule="exact"/>
              <w:rPr>
                <w:rFonts w:ascii="宋体"/>
                <w:color w:val="000000"/>
                <w:kern w:val="0"/>
                <w:szCs w:val="21"/>
              </w:rPr>
            </w:pPr>
            <w:r>
              <w:rPr>
                <w:rFonts w:hint="eastAsia" w:ascii="宋体" w:hAnsi="宋体"/>
                <w:color w:val="000000"/>
                <w:kern w:val="0"/>
                <w:szCs w:val="21"/>
              </w:rPr>
              <w:t>全日制硕士研究生及以上（第一</w:t>
            </w:r>
            <w:r>
              <w:rPr>
                <w:rFonts w:hint="eastAsia" w:ascii="宋体" w:hAnsi="宋体"/>
                <w:color w:val="000000"/>
                <w:spacing w:val="-8"/>
                <w:kern w:val="0"/>
                <w:szCs w:val="21"/>
              </w:rPr>
              <w:t>学历为全日制本科）</w:t>
            </w:r>
          </w:p>
        </w:tc>
        <w:tc>
          <w:tcPr>
            <w:tcW w:w="1632" w:type="dxa"/>
            <w:vAlign w:val="center"/>
          </w:tcPr>
          <w:p>
            <w:pPr>
              <w:widowControl/>
              <w:spacing w:line="290" w:lineRule="exact"/>
              <w:rPr>
                <w:rFonts w:ascii="宋体"/>
                <w:color w:val="000000"/>
                <w:kern w:val="0"/>
                <w:szCs w:val="21"/>
              </w:rPr>
            </w:pPr>
            <w:r>
              <w:rPr>
                <w:rFonts w:hint="eastAsia" w:ascii="宋体" w:hAnsi="宋体"/>
                <w:color w:val="000000"/>
                <w:kern w:val="0"/>
                <w:szCs w:val="21"/>
              </w:rPr>
              <w:t>计算机系统结构、计算机软件与理</w:t>
            </w:r>
            <w:r>
              <w:rPr>
                <w:rFonts w:hint="eastAsia" w:ascii="宋体" w:hAnsi="宋体"/>
                <w:color w:val="000000"/>
                <w:spacing w:val="-14"/>
                <w:kern w:val="0"/>
                <w:szCs w:val="21"/>
              </w:rPr>
              <w:t>论、计算机应用技术</w:t>
            </w:r>
          </w:p>
        </w:tc>
        <w:tc>
          <w:tcPr>
            <w:tcW w:w="108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9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9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万静</w:t>
            </w:r>
          </w:p>
        </w:tc>
        <w:tc>
          <w:tcPr>
            <w:tcW w:w="720"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0744-8323192</w:t>
            </w:r>
          </w:p>
        </w:tc>
        <w:tc>
          <w:tcPr>
            <w:tcW w:w="900"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931871360@qq.com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jc w:val="center"/>
        </w:trPr>
        <w:tc>
          <w:tcPr>
            <w:tcW w:w="375"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11</w:t>
            </w:r>
          </w:p>
        </w:tc>
        <w:tc>
          <w:tcPr>
            <w:tcW w:w="144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张家界市高级技工学校</w:t>
            </w:r>
          </w:p>
        </w:tc>
        <w:tc>
          <w:tcPr>
            <w:tcW w:w="61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旅游管理专业教师</w:t>
            </w:r>
          </w:p>
        </w:tc>
        <w:tc>
          <w:tcPr>
            <w:tcW w:w="567"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9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90" w:lineRule="exact"/>
              <w:rPr>
                <w:rFonts w:ascii="宋体"/>
                <w:color w:val="000000"/>
                <w:kern w:val="0"/>
                <w:szCs w:val="21"/>
              </w:rPr>
            </w:pPr>
            <w:r>
              <w:rPr>
                <w:rFonts w:hint="eastAsia" w:ascii="宋体" w:hAnsi="宋体"/>
                <w:color w:val="000000"/>
                <w:kern w:val="0"/>
                <w:szCs w:val="21"/>
              </w:rPr>
              <w:t>全日制硕士研究生及以上（第一</w:t>
            </w:r>
            <w:r>
              <w:rPr>
                <w:rFonts w:hint="eastAsia" w:ascii="宋体" w:hAnsi="宋体"/>
                <w:color w:val="000000"/>
                <w:spacing w:val="-8"/>
                <w:kern w:val="0"/>
                <w:szCs w:val="21"/>
              </w:rPr>
              <w:t>学历为全日制本科）</w:t>
            </w:r>
          </w:p>
        </w:tc>
        <w:tc>
          <w:tcPr>
            <w:tcW w:w="1632" w:type="dxa"/>
            <w:vAlign w:val="center"/>
          </w:tcPr>
          <w:p>
            <w:pPr>
              <w:widowControl/>
              <w:spacing w:line="290" w:lineRule="exact"/>
              <w:rPr>
                <w:rFonts w:ascii="宋体"/>
                <w:color w:val="000000"/>
                <w:kern w:val="0"/>
                <w:szCs w:val="21"/>
              </w:rPr>
            </w:pPr>
            <w:r>
              <w:rPr>
                <w:rFonts w:hint="eastAsia" w:ascii="宋体" w:hAnsi="宋体"/>
                <w:color w:val="000000"/>
                <w:kern w:val="0"/>
                <w:szCs w:val="21"/>
              </w:rPr>
              <w:t>旅游管理（本科须旅游管理、酒店管理、会展经济与管理、旅游管理与服</w:t>
            </w:r>
            <w:r>
              <w:rPr>
                <w:rFonts w:hint="eastAsia" w:ascii="宋体" w:hAnsi="宋体"/>
                <w:color w:val="000000"/>
                <w:spacing w:val="-14"/>
                <w:kern w:val="0"/>
                <w:szCs w:val="21"/>
              </w:rPr>
              <w:t>务教育等相关专业）</w:t>
            </w:r>
          </w:p>
        </w:tc>
        <w:tc>
          <w:tcPr>
            <w:tcW w:w="108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9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9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朱玲坤</w:t>
            </w:r>
          </w:p>
        </w:tc>
        <w:tc>
          <w:tcPr>
            <w:tcW w:w="72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0744-2223222</w:t>
            </w:r>
          </w:p>
        </w:tc>
        <w:tc>
          <w:tcPr>
            <w:tcW w:w="90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576377597@qq.com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375"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12</w:t>
            </w:r>
          </w:p>
        </w:tc>
        <w:tc>
          <w:tcPr>
            <w:tcW w:w="144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张家界市高级技工学校</w:t>
            </w:r>
          </w:p>
        </w:tc>
        <w:tc>
          <w:tcPr>
            <w:tcW w:w="61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物联网专业教师</w:t>
            </w:r>
          </w:p>
        </w:tc>
        <w:tc>
          <w:tcPr>
            <w:tcW w:w="567"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9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90" w:lineRule="exact"/>
              <w:rPr>
                <w:rFonts w:ascii="宋体"/>
                <w:color w:val="000000"/>
                <w:spacing w:val="-14"/>
                <w:kern w:val="0"/>
                <w:szCs w:val="21"/>
              </w:rPr>
            </w:pPr>
            <w:r>
              <w:rPr>
                <w:rFonts w:hint="eastAsia" w:ascii="宋体" w:hAnsi="宋体"/>
                <w:color w:val="000000"/>
                <w:spacing w:val="-14"/>
                <w:kern w:val="0"/>
                <w:szCs w:val="21"/>
              </w:rPr>
              <w:t>全</w:t>
            </w:r>
            <w:r>
              <w:rPr>
                <w:rFonts w:hint="eastAsia" w:ascii="宋体" w:hAnsi="宋体"/>
                <w:color w:val="000000"/>
                <w:kern w:val="0"/>
                <w:szCs w:val="21"/>
              </w:rPr>
              <w:t>日制硕士研究生及以上（第一学历为全日制本科，本科须物联</w:t>
            </w:r>
            <w:r>
              <w:rPr>
                <w:rFonts w:hint="eastAsia" w:ascii="宋体" w:hAnsi="宋体"/>
                <w:color w:val="000000"/>
                <w:spacing w:val="-8"/>
                <w:kern w:val="0"/>
                <w:szCs w:val="21"/>
              </w:rPr>
              <w:t>网工程等相关专业）</w:t>
            </w:r>
          </w:p>
        </w:tc>
        <w:tc>
          <w:tcPr>
            <w:tcW w:w="1632" w:type="dxa"/>
            <w:vAlign w:val="center"/>
          </w:tcPr>
          <w:p>
            <w:pPr>
              <w:widowControl/>
              <w:spacing w:line="290" w:lineRule="exact"/>
              <w:rPr>
                <w:rFonts w:ascii="宋体"/>
                <w:color w:val="000000"/>
                <w:kern w:val="0"/>
                <w:szCs w:val="21"/>
              </w:rPr>
            </w:pPr>
            <w:r>
              <w:rPr>
                <w:rFonts w:hint="eastAsia" w:ascii="宋体" w:hAnsi="宋体"/>
                <w:color w:val="000000"/>
                <w:kern w:val="0"/>
                <w:szCs w:val="21"/>
              </w:rPr>
              <w:t>电子、通信、计算机类</w:t>
            </w:r>
          </w:p>
        </w:tc>
        <w:tc>
          <w:tcPr>
            <w:tcW w:w="108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9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9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朱玲坤</w:t>
            </w:r>
          </w:p>
        </w:tc>
        <w:tc>
          <w:tcPr>
            <w:tcW w:w="72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0744-2223222</w:t>
            </w:r>
          </w:p>
        </w:tc>
        <w:tc>
          <w:tcPr>
            <w:tcW w:w="90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576377597@qq.com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4" w:hRule="atLeast"/>
          <w:jc w:val="center"/>
        </w:trPr>
        <w:tc>
          <w:tcPr>
            <w:tcW w:w="375"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13</w:t>
            </w:r>
          </w:p>
        </w:tc>
        <w:tc>
          <w:tcPr>
            <w:tcW w:w="144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张家界市高级技工学校</w:t>
            </w:r>
          </w:p>
        </w:tc>
        <w:tc>
          <w:tcPr>
            <w:tcW w:w="61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汽修专业教师</w:t>
            </w:r>
          </w:p>
        </w:tc>
        <w:tc>
          <w:tcPr>
            <w:tcW w:w="567"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9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90" w:lineRule="exact"/>
              <w:rPr>
                <w:rFonts w:ascii="宋体"/>
                <w:color w:val="000000"/>
                <w:kern w:val="0"/>
                <w:szCs w:val="21"/>
              </w:rPr>
            </w:pPr>
            <w:r>
              <w:rPr>
                <w:rFonts w:hint="eastAsia" w:ascii="宋体" w:hAnsi="宋体"/>
                <w:color w:val="000000"/>
                <w:kern w:val="0"/>
                <w:szCs w:val="21"/>
              </w:rPr>
              <w:t>全日制硕士研究生及以上（第一学历为全日制本科）</w:t>
            </w:r>
          </w:p>
        </w:tc>
        <w:tc>
          <w:tcPr>
            <w:tcW w:w="1632" w:type="dxa"/>
            <w:vAlign w:val="center"/>
          </w:tcPr>
          <w:p>
            <w:pPr>
              <w:widowControl/>
              <w:spacing w:line="290" w:lineRule="exact"/>
              <w:rPr>
                <w:rFonts w:ascii="宋体"/>
                <w:color w:val="000000"/>
                <w:kern w:val="0"/>
                <w:szCs w:val="21"/>
              </w:rPr>
            </w:pPr>
            <w:r>
              <w:rPr>
                <w:rFonts w:hint="eastAsia" w:ascii="宋体" w:hAnsi="宋体"/>
                <w:color w:val="000000"/>
                <w:kern w:val="0"/>
                <w:szCs w:val="21"/>
              </w:rPr>
              <w:t>车辆工程</w:t>
            </w:r>
          </w:p>
        </w:tc>
        <w:tc>
          <w:tcPr>
            <w:tcW w:w="108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9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29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朱玲坤</w:t>
            </w:r>
          </w:p>
        </w:tc>
        <w:tc>
          <w:tcPr>
            <w:tcW w:w="72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0744-2223222</w:t>
            </w:r>
          </w:p>
        </w:tc>
        <w:tc>
          <w:tcPr>
            <w:tcW w:w="900" w:type="dxa"/>
            <w:vAlign w:val="center"/>
          </w:tcPr>
          <w:p>
            <w:pPr>
              <w:widowControl/>
              <w:spacing w:line="290" w:lineRule="exact"/>
              <w:jc w:val="left"/>
              <w:rPr>
                <w:rFonts w:ascii="宋体" w:hAnsi="宋体"/>
                <w:color w:val="000000"/>
                <w:kern w:val="0"/>
                <w:szCs w:val="21"/>
              </w:rPr>
            </w:pPr>
            <w:r>
              <w:rPr>
                <w:rFonts w:ascii="宋体" w:hAnsi="宋体"/>
                <w:color w:val="000000"/>
                <w:kern w:val="0"/>
                <w:szCs w:val="21"/>
              </w:rPr>
              <w:t>576377597@qq.com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 w:hRule="atLeast"/>
          <w:jc w:val="center"/>
        </w:trPr>
        <w:tc>
          <w:tcPr>
            <w:tcW w:w="375"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14</w:t>
            </w:r>
          </w:p>
        </w:tc>
        <w:tc>
          <w:tcPr>
            <w:tcW w:w="144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张家界市民族中学</w:t>
            </w:r>
          </w:p>
        </w:tc>
        <w:tc>
          <w:tcPr>
            <w:tcW w:w="61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语文</w:t>
            </w:r>
          </w:p>
          <w:p>
            <w:pPr>
              <w:widowControl/>
              <w:spacing w:line="290" w:lineRule="exact"/>
              <w:jc w:val="center"/>
              <w:rPr>
                <w:rFonts w:ascii="宋体"/>
                <w:color w:val="000000"/>
                <w:kern w:val="0"/>
                <w:szCs w:val="21"/>
              </w:rPr>
            </w:pPr>
            <w:r>
              <w:rPr>
                <w:rFonts w:hint="eastAsia" w:ascii="宋体" w:hAnsi="宋体"/>
                <w:color w:val="000000"/>
                <w:kern w:val="0"/>
                <w:szCs w:val="21"/>
              </w:rPr>
              <w:t>教师</w:t>
            </w:r>
          </w:p>
        </w:tc>
        <w:tc>
          <w:tcPr>
            <w:tcW w:w="567"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90" w:lineRule="exact"/>
              <w:rPr>
                <w:rFonts w:ascii="宋体"/>
                <w:color w:val="000000"/>
                <w:kern w:val="0"/>
                <w:szCs w:val="21"/>
              </w:rPr>
            </w:pPr>
            <w:r>
              <w:rPr>
                <w:rFonts w:ascii="宋体" w:hAnsi="宋体"/>
                <w:color w:val="000000"/>
                <w:kern w:val="0"/>
                <w:szCs w:val="21"/>
              </w:rPr>
              <w:t>35</w:t>
            </w:r>
            <w:r>
              <w:rPr>
                <w:rFonts w:hint="eastAsia" w:ascii="宋体" w:hAnsi="宋体"/>
                <w:color w:val="000000"/>
                <w:kern w:val="0"/>
                <w:szCs w:val="21"/>
              </w:rPr>
              <w:t>周岁以下（博士研究生年龄可放宽到</w:t>
            </w:r>
            <w:r>
              <w:rPr>
                <w:rFonts w:ascii="宋体" w:hAnsi="宋体"/>
                <w:color w:val="000000"/>
                <w:kern w:val="0"/>
                <w:szCs w:val="21"/>
              </w:rPr>
              <w:t>40</w:t>
            </w:r>
            <w:r>
              <w:rPr>
                <w:rFonts w:hint="eastAsia" w:ascii="宋体" w:hAnsi="宋体"/>
                <w:color w:val="000000"/>
                <w:kern w:val="0"/>
                <w:szCs w:val="21"/>
              </w:rPr>
              <w:t>周岁以下）</w:t>
            </w:r>
          </w:p>
        </w:tc>
        <w:tc>
          <w:tcPr>
            <w:tcW w:w="1620" w:type="dxa"/>
            <w:vAlign w:val="center"/>
          </w:tcPr>
          <w:p>
            <w:pPr>
              <w:widowControl/>
              <w:spacing w:line="290" w:lineRule="exact"/>
              <w:rPr>
                <w:rFonts w:ascii="宋体"/>
                <w:color w:val="000000"/>
                <w:kern w:val="0"/>
                <w:szCs w:val="21"/>
              </w:rPr>
            </w:pPr>
            <w:r>
              <w:rPr>
                <w:rFonts w:hint="eastAsia" w:ascii="宋体" w:hAnsi="宋体"/>
                <w:color w:val="000000"/>
                <w:kern w:val="0"/>
                <w:szCs w:val="21"/>
              </w:rPr>
              <w:t>全日制硕士研究生以上学历学位</w:t>
            </w:r>
          </w:p>
        </w:tc>
        <w:tc>
          <w:tcPr>
            <w:tcW w:w="1632" w:type="dxa"/>
            <w:vAlign w:val="center"/>
          </w:tcPr>
          <w:p>
            <w:pPr>
              <w:widowControl/>
              <w:spacing w:line="290" w:lineRule="exact"/>
              <w:rPr>
                <w:rFonts w:ascii="宋体"/>
                <w:color w:val="000000"/>
                <w:kern w:val="0"/>
                <w:szCs w:val="21"/>
              </w:rPr>
            </w:pPr>
            <w:r>
              <w:rPr>
                <w:rFonts w:hint="eastAsia" w:ascii="宋体" w:hAnsi="宋体"/>
                <w:color w:val="000000"/>
                <w:kern w:val="0"/>
                <w:szCs w:val="21"/>
              </w:rPr>
              <w:t>中国语言文学类、汉语国际教育</w:t>
            </w:r>
          </w:p>
        </w:tc>
        <w:tc>
          <w:tcPr>
            <w:tcW w:w="108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90" w:lineRule="exact"/>
              <w:rPr>
                <w:rFonts w:ascii="宋体"/>
                <w:color w:val="000000"/>
                <w:spacing w:val="-6"/>
                <w:kern w:val="0"/>
                <w:szCs w:val="21"/>
              </w:rPr>
            </w:pPr>
            <w:r>
              <w:rPr>
                <w:rFonts w:hint="eastAsia" w:ascii="宋体" w:hAnsi="宋体"/>
                <w:color w:val="000000"/>
                <w:spacing w:val="-6"/>
                <w:kern w:val="0"/>
                <w:szCs w:val="21"/>
              </w:rPr>
              <w:t>语文类高级中学以上教师资格证；非应届毕业生需要有教师从业经验。</w:t>
            </w:r>
          </w:p>
        </w:tc>
        <w:tc>
          <w:tcPr>
            <w:tcW w:w="1788" w:type="dxa"/>
            <w:vAlign w:val="center"/>
          </w:tcPr>
          <w:p>
            <w:pPr>
              <w:widowControl/>
              <w:spacing w:line="29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杨</w:t>
            </w:r>
            <w:r>
              <w:rPr>
                <w:rFonts w:ascii="宋体" w:hAnsi="宋体"/>
                <w:color w:val="000000"/>
                <w:kern w:val="0"/>
                <w:szCs w:val="21"/>
              </w:rPr>
              <w:t xml:space="preserve">  </w:t>
            </w:r>
            <w:r>
              <w:rPr>
                <w:rFonts w:hint="eastAsia" w:ascii="宋体" w:hAnsi="宋体"/>
                <w:color w:val="000000"/>
                <w:kern w:val="0"/>
                <w:szCs w:val="21"/>
              </w:rPr>
              <w:t>勇</w:t>
            </w:r>
          </w:p>
        </w:tc>
        <w:tc>
          <w:tcPr>
            <w:tcW w:w="720" w:type="dxa"/>
            <w:vAlign w:val="center"/>
          </w:tcPr>
          <w:p>
            <w:pPr>
              <w:widowControl/>
              <w:spacing w:line="290" w:lineRule="exact"/>
              <w:jc w:val="center"/>
              <w:rPr>
                <w:rFonts w:ascii="宋体" w:hAnsi="宋体"/>
                <w:color w:val="000000"/>
                <w:kern w:val="0"/>
                <w:szCs w:val="21"/>
              </w:rPr>
            </w:pPr>
            <w:r>
              <w:rPr>
                <w:rFonts w:ascii="宋体" w:hAnsi="宋体"/>
                <w:color w:val="000000"/>
                <w:kern w:val="0"/>
                <w:szCs w:val="21"/>
              </w:rPr>
              <w:t>13974468727</w:t>
            </w:r>
          </w:p>
        </w:tc>
        <w:tc>
          <w:tcPr>
            <w:tcW w:w="900" w:type="dxa"/>
            <w:vAlign w:val="center"/>
          </w:tcPr>
          <w:p>
            <w:pPr>
              <w:widowControl/>
              <w:spacing w:line="29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15</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张家界市民族中学</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历史</w:t>
            </w:r>
          </w:p>
          <w:p>
            <w:pPr>
              <w:widowControl/>
              <w:spacing w:line="330" w:lineRule="exact"/>
              <w:jc w:val="center"/>
              <w:rPr>
                <w:rFonts w:ascii="宋体"/>
                <w:color w:val="000000"/>
                <w:kern w:val="0"/>
                <w:szCs w:val="21"/>
              </w:rPr>
            </w:pPr>
            <w:r>
              <w:rPr>
                <w:rFonts w:hint="eastAsia" w:ascii="宋体" w:hAnsi="宋体"/>
                <w:color w:val="000000"/>
                <w:kern w:val="0"/>
                <w:szCs w:val="21"/>
              </w:rPr>
              <w:t>教师</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kern w:val="0"/>
                <w:szCs w:val="21"/>
              </w:rPr>
            </w:pPr>
            <w:r>
              <w:rPr>
                <w:rFonts w:ascii="宋体" w:hAnsi="宋体"/>
                <w:color w:val="000000"/>
                <w:kern w:val="0"/>
                <w:szCs w:val="21"/>
              </w:rPr>
              <w:t>35</w:t>
            </w:r>
            <w:r>
              <w:rPr>
                <w:rFonts w:hint="eastAsia" w:ascii="宋体" w:hAnsi="宋体"/>
                <w:color w:val="000000"/>
                <w:kern w:val="0"/>
                <w:szCs w:val="21"/>
              </w:rPr>
              <w:t>周岁以下（博士研究生年龄可放宽到</w:t>
            </w:r>
            <w:r>
              <w:rPr>
                <w:rFonts w:ascii="宋体" w:hAnsi="宋体"/>
                <w:color w:val="000000"/>
                <w:kern w:val="0"/>
                <w:szCs w:val="21"/>
              </w:rPr>
              <w:t>40</w:t>
            </w:r>
            <w:r>
              <w:rPr>
                <w:rFonts w:hint="eastAsia" w:ascii="宋体" w:hAnsi="宋体"/>
                <w:color w:val="000000"/>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全日制硕士研究生以上学历学位</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历史学类</w:t>
            </w:r>
          </w:p>
        </w:tc>
        <w:tc>
          <w:tcPr>
            <w:tcW w:w="108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历史类高级中学以上教师资格证；非应届毕业生需要有教</w:t>
            </w:r>
            <w:r>
              <w:rPr>
                <w:rFonts w:hint="eastAsia" w:ascii="宋体" w:hAnsi="宋体"/>
                <w:color w:val="000000"/>
                <w:spacing w:val="-12"/>
                <w:kern w:val="0"/>
                <w:szCs w:val="21"/>
              </w:rPr>
              <w:t>师从业经验。</w:t>
            </w:r>
          </w:p>
        </w:tc>
        <w:tc>
          <w:tcPr>
            <w:tcW w:w="1788" w:type="dxa"/>
            <w:vAlign w:val="center"/>
          </w:tcPr>
          <w:p>
            <w:pPr>
              <w:widowControl/>
              <w:spacing w:line="33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杨</w:t>
            </w:r>
            <w:r>
              <w:rPr>
                <w:rFonts w:ascii="宋体" w:hAnsi="宋体"/>
                <w:color w:val="000000"/>
                <w:kern w:val="0"/>
                <w:szCs w:val="21"/>
              </w:rPr>
              <w:t xml:space="preserve">  </w:t>
            </w:r>
            <w:r>
              <w:rPr>
                <w:rFonts w:hint="eastAsia" w:ascii="宋体" w:hAnsi="宋体"/>
                <w:color w:val="000000"/>
                <w:kern w:val="0"/>
                <w:szCs w:val="21"/>
              </w:rPr>
              <w:t>勇</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13974468727</w:t>
            </w:r>
          </w:p>
        </w:tc>
        <w:tc>
          <w:tcPr>
            <w:tcW w:w="90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16</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张家界市民族中学</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英语</w:t>
            </w:r>
          </w:p>
          <w:p>
            <w:pPr>
              <w:widowControl/>
              <w:spacing w:line="330" w:lineRule="exact"/>
              <w:jc w:val="center"/>
              <w:rPr>
                <w:rFonts w:ascii="宋体"/>
                <w:color w:val="000000"/>
                <w:kern w:val="0"/>
                <w:szCs w:val="21"/>
              </w:rPr>
            </w:pPr>
            <w:r>
              <w:rPr>
                <w:rFonts w:hint="eastAsia" w:ascii="宋体" w:hAnsi="宋体"/>
                <w:color w:val="000000"/>
                <w:kern w:val="0"/>
                <w:szCs w:val="21"/>
              </w:rPr>
              <w:t>教师</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kern w:val="0"/>
                <w:szCs w:val="21"/>
              </w:rPr>
            </w:pPr>
            <w:r>
              <w:rPr>
                <w:rFonts w:ascii="宋体" w:hAnsi="宋体"/>
                <w:color w:val="000000"/>
                <w:kern w:val="0"/>
                <w:szCs w:val="21"/>
              </w:rPr>
              <w:t>35</w:t>
            </w:r>
            <w:r>
              <w:rPr>
                <w:rFonts w:hint="eastAsia" w:ascii="宋体" w:hAnsi="宋体"/>
                <w:color w:val="000000"/>
                <w:kern w:val="0"/>
                <w:szCs w:val="21"/>
              </w:rPr>
              <w:t>周岁以下（博士研究生年龄可放宽到</w:t>
            </w:r>
            <w:r>
              <w:rPr>
                <w:rFonts w:ascii="宋体" w:hAnsi="宋体"/>
                <w:color w:val="000000"/>
                <w:kern w:val="0"/>
                <w:szCs w:val="21"/>
              </w:rPr>
              <w:t>40</w:t>
            </w:r>
            <w:r>
              <w:rPr>
                <w:rFonts w:hint="eastAsia" w:ascii="宋体" w:hAnsi="宋体"/>
                <w:color w:val="000000"/>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全日制硕士研究生以上学历学位</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外国语言文学类</w:t>
            </w:r>
          </w:p>
        </w:tc>
        <w:tc>
          <w:tcPr>
            <w:tcW w:w="108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英语类高级中学以上教师资格证；非应届毕业生需要有教</w:t>
            </w:r>
            <w:r>
              <w:rPr>
                <w:rFonts w:hint="eastAsia" w:ascii="宋体" w:hAnsi="宋体"/>
                <w:color w:val="000000"/>
                <w:spacing w:val="-12"/>
                <w:kern w:val="0"/>
                <w:szCs w:val="21"/>
              </w:rPr>
              <w:t>师从业经验。</w:t>
            </w:r>
          </w:p>
        </w:tc>
        <w:tc>
          <w:tcPr>
            <w:tcW w:w="1788" w:type="dxa"/>
            <w:vAlign w:val="center"/>
          </w:tcPr>
          <w:p>
            <w:pPr>
              <w:widowControl/>
              <w:spacing w:line="33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杨</w:t>
            </w:r>
            <w:r>
              <w:rPr>
                <w:rFonts w:ascii="宋体" w:hAnsi="宋体"/>
                <w:color w:val="000000"/>
                <w:kern w:val="0"/>
                <w:szCs w:val="21"/>
              </w:rPr>
              <w:t xml:space="preserve">  </w:t>
            </w:r>
            <w:r>
              <w:rPr>
                <w:rFonts w:hint="eastAsia" w:ascii="宋体" w:hAnsi="宋体"/>
                <w:color w:val="000000"/>
                <w:kern w:val="0"/>
                <w:szCs w:val="21"/>
              </w:rPr>
              <w:t>勇</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13974468727</w:t>
            </w:r>
          </w:p>
        </w:tc>
        <w:tc>
          <w:tcPr>
            <w:tcW w:w="90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72"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17</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张家界市民族中学</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全额事业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生物</w:t>
            </w:r>
          </w:p>
          <w:p>
            <w:pPr>
              <w:widowControl/>
              <w:spacing w:line="330" w:lineRule="exact"/>
              <w:jc w:val="center"/>
              <w:rPr>
                <w:rFonts w:ascii="宋体"/>
                <w:color w:val="000000"/>
                <w:kern w:val="0"/>
                <w:szCs w:val="21"/>
              </w:rPr>
            </w:pPr>
            <w:r>
              <w:rPr>
                <w:rFonts w:hint="eastAsia" w:ascii="宋体" w:hAnsi="宋体"/>
                <w:color w:val="000000"/>
                <w:kern w:val="0"/>
                <w:szCs w:val="21"/>
              </w:rPr>
              <w:t>教师</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kern w:val="0"/>
                <w:szCs w:val="21"/>
              </w:rPr>
            </w:pPr>
            <w:r>
              <w:rPr>
                <w:rFonts w:ascii="宋体" w:hAnsi="宋体"/>
                <w:color w:val="000000"/>
                <w:kern w:val="0"/>
                <w:szCs w:val="21"/>
              </w:rPr>
              <w:t>35</w:t>
            </w:r>
            <w:r>
              <w:rPr>
                <w:rFonts w:hint="eastAsia" w:ascii="宋体" w:hAnsi="宋体"/>
                <w:color w:val="000000"/>
                <w:kern w:val="0"/>
                <w:szCs w:val="21"/>
              </w:rPr>
              <w:t>周岁以下（博士研究生年龄可放宽到</w:t>
            </w:r>
            <w:r>
              <w:rPr>
                <w:rFonts w:ascii="宋体" w:hAnsi="宋体"/>
                <w:color w:val="000000"/>
                <w:kern w:val="0"/>
                <w:szCs w:val="21"/>
              </w:rPr>
              <w:t>40</w:t>
            </w:r>
            <w:r>
              <w:rPr>
                <w:rFonts w:hint="eastAsia" w:ascii="宋体" w:hAnsi="宋体"/>
                <w:color w:val="000000"/>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全日制硕士研究生以上学历学位</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生物学类</w:t>
            </w:r>
          </w:p>
        </w:tc>
        <w:tc>
          <w:tcPr>
            <w:tcW w:w="108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生物类高级中学以上教师资格证；非应届毕业生需要有教</w:t>
            </w:r>
            <w:r>
              <w:rPr>
                <w:rFonts w:hint="eastAsia" w:ascii="宋体" w:hAnsi="宋体"/>
                <w:color w:val="000000"/>
                <w:spacing w:val="-12"/>
                <w:kern w:val="0"/>
                <w:szCs w:val="21"/>
              </w:rPr>
              <w:t>师从业经验。</w:t>
            </w:r>
          </w:p>
        </w:tc>
        <w:tc>
          <w:tcPr>
            <w:tcW w:w="1788" w:type="dxa"/>
            <w:vAlign w:val="center"/>
          </w:tcPr>
          <w:p>
            <w:pPr>
              <w:widowControl/>
              <w:spacing w:line="33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杨</w:t>
            </w:r>
            <w:r>
              <w:rPr>
                <w:rFonts w:ascii="宋体" w:hAnsi="宋体"/>
                <w:color w:val="000000"/>
                <w:kern w:val="0"/>
                <w:szCs w:val="21"/>
              </w:rPr>
              <w:t xml:space="preserve">  </w:t>
            </w:r>
            <w:r>
              <w:rPr>
                <w:rFonts w:hint="eastAsia" w:ascii="宋体" w:hAnsi="宋体"/>
                <w:color w:val="000000"/>
                <w:kern w:val="0"/>
                <w:szCs w:val="21"/>
              </w:rPr>
              <w:t>勇</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13974468727</w:t>
            </w:r>
          </w:p>
        </w:tc>
        <w:tc>
          <w:tcPr>
            <w:tcW w:w="90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58"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18</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张家界市住房</w:t>
            </w:r>
            <w:r>
              <w:rPr>
                <w:rFonts w:hint="eastAsia" w:ascii="宋体" w:hAnsi="宋体"/>
                <w:color w:val="000000"/>
                <w:spacing w:val="-8"/>
                <w:kern w:val="0"/>
                <w:szCs w:val="21"/>
              </w:rPr>
              <w:t>公积金管理中心</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自理事业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专技</w:t>
            </w:r>
          </w:p>
          <w:p>
            <w:pPr>
              <w:widowControl/>
              <w:spacing w:line="330" w:lineRule="exact"/>
              <w:jc w:val="center"/>
              <w:rPr>
                <w:rFonts w:ascii="宋体"/>
                <w:color w:val="000000"/>
                <w:kern w:val="0"/>
                <w:szCs w:val="21"/>
              </w:rPr>
            </w:pPr>
            <w:r>
              <w:rPr>
                <w:rFonts w:hint="eastAsia" w:ascii="宋体" w:hAnsi="宋体"/>
                <w:color w:val="000000"/>
                <w:kern w:val="0"/>
                <w:szCs w:val="21"/>
              </w:rPr>
              <w:t>人员</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30" w:lineRule="exact"/>
              <w:rPr>
                <w:rFonts w:ascii="宋体"/>
                <w:color w:val="000000"/>
                <w:kern w:val="0"/>
                <w:szCs w:val="21"/>
              </w:rPr>
            </w:pPr>
            <w:r>
              <w:rPr>
                <w:rFonts w:ascii="宋体" w:hAnsi="宋体"/>
                <w:color w:val="000000"/>
                <w:kern w:val="0"/>
                <w:szCs w:val="21"/>
              </w:rPr>
              <w:t>2020</w:t>
            </w:r>
            <w:r>
              <w:rPr>
                <w:rFonts w:hint="eastAsia" w:ascii="宋体" w:hAnsi="宋体"/>
                <w:color w:val="000000"/>
                <w:kern w:val="0"/>
                <w:szCs w:val="21"/>
              </w:rPr>
              <w:t>年应届全日制硕士研究生及以上（第一学历为全日制本科）</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计算机系统结构、计算机软件与理论、计算机应用技术</w:t>
            </w:r>
          </w:p>
        </w:tc>
        <w:tc>
          <w:tcPr>
            <w:tcW w:w="108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　</w:t>
            </w:r>
          </w:p>
        </w:tc>
        <w:tc>
          <w:tcPr>
            <w:tcW w:w="1788" w:type="dxa"/>
            <w:vAlign w:val="center"/>
          </w:tcPr>
          <w:p>
            <w:pPr>
              <w:widowControl/>
              <w:spacing w:line="330" w:lineRule="exact"/>
              <w:jc w:val="left"/>
              <w:rPr>
                <w:rFonts w:ascii="宋体"/>
                <w:color w:val="000000"/>
                <w:kern w:val="0"/>
                <w:szCs w:val="21"/>
              </w:rPr>
            </w:pPr>
            <w:r>
              <w:rPr>
                <w:rFonts w:hint="eastAsia" w:ascii="宋体" w:hAnsi="宋体"/>
                <w:color w:val="000000"/>
                <w:kern w:val="0"/>
                <w:szCs w:val="21"/>
              </w:rPr>
              <w:t>工资按国家规定标准执行，人才引进待遇按照《张家界市人才引进实施办法》执行。</w:t>
            </w: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廖继芳</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0744-8232329</w:t>
            </w:r>
          </w:p>
        </w:tc>
        <w:tc>
          <w:tcPr>
            <w:tcW w:w="90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7"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19</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肝胆外科医生</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p>
            <w:pPr>
              <w:widowControl/>
              <w:spacing w:line="330" w:lineRule="exact"/>
              <w:jc w:val="left"/>
              <w:rPr>
                <w:rFonts w:ascii="宋体"/>
                <w:color w:val="000000"/>
                <w:kern w:val="0"/>
                <w:szCs w:val="21"/>
              </w:rPr>
            </w:pPr>
          </w:p>
          <w:p>
            <w:pPr>
              <w:widowControl/>
              <w:spacing w:line="330" w:lineRule="exact"/>
              <w:jc w:val="center"/>
              <w:rPr>
                <w:rFonts w:ascii="宋体"/>
                <w:color w:val="000000"/>
                <w:kern w:val="0"/>
                <w:szCs w:val="21"/>
              </w:rPr>
            </w:pP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33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70"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20</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胸心外科医生</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330" w:lineRule="exact"/>
              <w:jc w:val="left"/>
              <w:rPr>
                <w:rFonts w:ascii="宋体"/>
                <w:color w:val="000000"/>
                <w:kern w:val="0"/>
                <w:szCs w:val="21"/>
              </w:rPr>
            </w:pP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33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2"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21</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骨科</w:t>
            </w:r>
          </w:p>
          <w:p>
            <w:pPr>
              <w:widowControl/>
              <w:spacing w:line="330" w:lineRule="exact"/>
              <w:jc w:val="center"/>
              <w:rPr>
                <w:rFonts w:ascii="宋体"/>
                <w:color w:val="000000"/>
                <w:kern w:val="0"/>
                <w:szCs w:val="21"/>
              </w:rPr>
            </w:pPr>
            <w:r>
              <w:rPr>
                <w:rFonts w:hint="eastAsia" w:ascii="宋体" w:hAnsi="宋体"/>
                <w:color w:val="000000"/>
                <w:kern w:val="0"/>
                <w:szCs w:val="21"/>
              </w:rPr>
              <w:t>医生</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33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330" w:lineRule="exact"/>
              <w:jc w:val="left"/>
              <w:rPr>
                <w:rFonts w:ascii="宋体"/>
                <w:color w:val="000000"/>
                <w:kern w:val="0"/>
                <w:szCs w:val="21"/>
              </w:rPr>
            </w:pP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33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58" w:hRule="atLeast"/>
          <w:jc w:val="center"/>
        </w:trPr>
        <w:tc>
          <w:tcPr>
            <w:tcW w:w="375"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22</w:t>
            </w:r>
          </w:p>
        </w:tc>
        <w:tc>
          <w:tcPr>
            <w:tcW w:w="144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胃肠外科医生</w:t>
            </w:r>
          </w:p>
        </w:tc>
        <w:tc>
          <w:tcPr>
            <w:tcW w:w="567"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33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33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33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33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330" w:lineRule="exact"/>
              <w:jc w:val="left"/>
              <w:rPr>
                <w:rFonts w:ascii="宋体"/>
                <w:color w:val="000000"/>
                <w:kern w:val="0"/>
                <w:szCs w:val="21"/>
              </w:rPr>
            </w:pPr>
          </w:p>
        </w:tc>
        <w:tc>
          <w:tcPr>
            <w:tcW w:w="720" w:type="dxa"/>
            <w:vAlign w:val="center"/>
          </w:tcPr>
          <w:p>
            <w:pPr>
              <w:widowControl/>
              <w:spacing w:line="33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33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33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23</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神经外科医生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24</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小儿外科医生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25</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乳甲外科医生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26</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综合外科医生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27</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心内科医生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28</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全科医学科医生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内科学、老年医学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29</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血液科医生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30</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内分泌科医生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31</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风湿免疫科医生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32</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重症医学科医生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内科学、外科学、急诊医学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33</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肿瘤内科医生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肿瘤学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34</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神经内科医生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神经病学、内科学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35</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神经介入医生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36</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消化内科医生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37</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呼吸内科医生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0"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38</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疼痛科医生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5"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39</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麻醉科医生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麻醉学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5"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40</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急诊外科医生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7"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41</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中医康复医生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中医内科、康复医学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42</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皮肤科医生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皮肤病与性病学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43</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超声影像科医生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影像医学与核医学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44</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医院感染管理</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45</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妇产科</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35</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全日制博士研究生（第一学历要求全日制本科）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临床医学、妇产科学、生殖医学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具有相应岗位执业资格，规培证</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46</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检验师</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r>
              <w:rPr>
                <w:rFonts w:ascii="宋体" w:hAnsi="宋体"/>
                <w:color w:val="000000"/>
                <w:kern w:val="0"/>
                <w:szCs w:val="21"/>
              </w:rPr>
              <w:t>(</w:t>
            </w:r>
            <w:r>
              <w:rPr>
                <w:rFonts w:hint="eastAsia" w:ascii="宋体" w:hAnsi="宋体"/>
                <w:color w:val="000000"/>
                <w:kern w:val="0"/>
                <w:szCs w:val="21"/>
              </w:rPr>
              <w:t>第一学历要求全日制本科</w:t>
            </w:r>
            <w:r>
              <w:rPr>
                <w:rFonts w:ascii="宋体" w:hAnsi="宋体"/>
                <w:color w:val="000000"/>
                <w:kern w:val="0"/>
                <w:szCs w:val="21"/>
              </w:rPr>
              <w:t>)</w:t>
            </w:r>
            <w:r>
              <w:rPr>
                <w:rFonts w:hint="eastAsia" w:ascii="宋体" w:hAnsi="宋体"/>
                <w:color w:val="000000"/>
                <w:kern w:val="0"/>
                <w:szCs w:val="21"/>
              </w:rPr>
              <w:t>。</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免疫学、病原生物学</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8"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47</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信息中心工程师</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计算机软件与理论、计算机应用技术</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48</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护理</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护理学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护士及以上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　</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49</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人力资源部管理</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35</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全日制硕士研究生及以上（第一学历要求全日制本科）。</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公共管理类、企业管理（含：财务管理、市场营销、人力资源管理）</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　</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中共党员</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50</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耳鼻咽喉科医生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耳鼻咽喉科学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51</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眼科</w:t>
            </w:r>
          </w:p>
          <w:p>
            <w:pPr>
              <w:widowControl/>
              <w:spacing w:line="260" w:lineRule="exact"/>
              <w:jc w:val="center"/>
              <w:rPr>
                <w:rFonts w:ascii="宋体"/>
                <w:color w:val="000000"/>
                <w:kern w:val="0"/>
                <w:szCs w:val="21"/>
              </w:rPr>
            </w:pPr>
            <w:r>
              <w:rPr>
                <w:rFonts w:hint="eastAsia" w:ascii="宋体" w:hAnsi="宋体"/>
                <w:color w:val="000000"/>
                <w:kern w:val="0"/>
                <w:szCs w:val="21"/>
              </w:rPr>
              <w:t>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眼科学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52</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口腔科医生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口腔医学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53</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妇科</w:t>
            </w:r>
          </w:p>
          <w:p>
            <w:pPr>
              <w:widowControl/>
              <w:spacing w:line="260" w:lineRule="exact"/>
              <w:jc w:val="center"/>
              <w:rPr>
                <w:rFonts w:ascii="宋体"/>
                <w:color w:val="000000"/>
                <w:kern w:val="0"/>
                <w:szCs w:val="21"/>
              </w:rPr>
            </w:pPr>
            <w:r>
              <w:rPr>
                <w:rFonts w:hint="eastAsia" w:ascii="宋体" w:hAnsi="宋体"/>
                <w:color w:val="000000"/>
                <w:kern w:val="0"/>
                <w:szCs w:val="21"/>
              </w:rPr>
              <w:t>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妇产科学、外科学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54</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产科</w:t>
            </w:r>
          </w:p>
          <w:p>
            <w:pPr>
              <w:widowControl/>
              <w:spacing w:line="260" w:lineRule="exact"/>
              <w:jc w:val="center"/>
              <w:rPr>
                <w:rFonts w:ascii="宋体"/>
                <w:color w:val="000000"/>
                <w:kern w:val="0"/>
                <w:szCs w:val="21"/>
              </w:rPr>
            </w:pPr>
            <w:r>
              <w:rPr>
                <w:rFonts w:hint="eastAsia" w:ascii="宋体" w:hAnsi="宋体"/>
                <w:color w:val="000000"/>
                <w:kern w:val="0"/>
                <w:szCs w:val="21"/>
              </w:rPr>
              <w:t>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妇产科学、外科学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restart"/>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基本工资按国家工资标准执行，绩效工资按医院经管方案执行，人才引进待遇按照《张家界市人才引进实施办法》执行。</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55</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儿科</w:t>
            </w:r>
          </w:p>
          <w:p>
            <w:pPr>
              <w:widowControl/>
              <w:spacing w:line="260" w:lineRule="exact"/>
              <w:jc w:val="center"/>
              <w:rPr>
                <w:rFonts w:ascii="宋体"/>
                <w:color w:val="000000"/>
                <w:kern w:val="0"/>
                <w:szCs w:val="21"/>
              </w:rPr>
            </w:pPr>
            <w:r>
              <w:rPr>
                <w:rFonts w:hint="eastAsia" w:ascii="宋体" w:hAnsi="宋体"/>
                <w:color w:val="000000"/>
                <w:kern w:val="0"/>
                <w:szCs w:val="21"/>
              </w:rPr>
              <w:t>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3</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儿科学、中西医结合临床</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r>
              <w:rPr>
                <w:rFonts w:hint="eastAsia" w:ascii="宋体" w:hAnsi="宋体"/>
                <w:color w:val="000000"/>
                <w:spacing w:val="-6"/>
                <w:kern w:val="0"/>
                <w:szCs w:val="21"/>
              </w:rPr>
              <w:t>；</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56</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放射科医生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影像医学与核医学、放射医学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57</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放射介入医生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影像医学与核医学、临床医学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p>
        </w:tc>
        <w:tc>
          <w:tcPr>
            <w:tcW w:w="1788" w:type="dxa"/>
            <w:vMerge w:val="continue"/>
            <w:vAlign w:val="center"/>
          </w:tcPr>
          <w:p>
            <w:pPr>
              <w:widowControl/>
              <w:spacing w:line="260" w:lineRule="exact"/>
              <w:jc w:val="center"/>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58</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感染科医生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r>
              <w:rPr>
                <w:rFonts w:hint="eastAsia" w:ascii="宋体" w:hAnsi="宋体"/>
                <w:color w:val="000000"/>
                <w:spacing w:val="-6"/>
                <w:kern w:val="0"/>
                <w:szCs w:val="21"/>
              </w:rPr>
              <w:t>；</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75"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59</w:t>
            </w:r>
          </w:p>
        </w:tc>
        <w:tc>
          <w:tcPr>
            <w:tcW w:w="144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张家界市人民医院</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差额事业</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急诊内科医生</w:t>
            </w:r>
          </w:p>
        </w:tc>
        <w:tc>
          <w:tcPr>
            <w:tcW w:w="567"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567"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1130" w:type="dxa"/>
            <w:vAlign w:val="center"/>
          </w:tcPr>
          <w:p>
            <w:pPr>
              <w:widowControl/>
              <w:spacing w:line="260" w:lineRule="exact"/>
              <w:rPr>
                <w:rFonts w:ascii="宋体"/>
                <w:color w:val="000000"/>
                <w:spacing w:val="-6"/>
                <w:kern w:val="0"/>
                <w:szCs w:val="21"/>
              </w:rPr>
            </w:pPr>
            <w:r>
              <w:rPr>
                <w:rFonts w:ascii="宋体" w:hAnsi="宋体"/>
                <w:color w:val="000000"/>
                <w:spacing w:val="-6"/>
                <w:kern w:val="0"/>
                <w:szCs w:val="21"/>
              </w:rPr>
              <w:t>30</w:t>
            </w:r>
            <w:r>
              <w:rPr>
                <w:rFonts w:hint="eastAsia" w:ascii="宋体" w:hAnsi="宋体"/>
                <w:color w:val="000000"/>
                <w:spacing w:val="-6"/>
                <w:kern w:val="0"/>
                <w:szCs w:val="21"/>
              </w:rPr>
              <w:t>周岁以下</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全日制硕士研究生及以上</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急诊医学、内科学</w:t>
            </w:r>
          </w:p>
        </w:tc>
        <w:tc>
          <w:tcPr>
            <w:tcW w:w="108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医师及以上</w:t>
            </w:r>
          </w:p>
        </w:tc>
        <w:tc>
          <w:tcPr>
            <w:tcW w:w="1080" w:type="dxa"/>
            <w:vAlign w:val="center"/>
          </w:tcPr>
          <w:p>
            <w:pPr>
              <w:widowControl/>
              <w:spacing w:line="260" w:lineRule="exact"/>
              <w:rPr>
                <w:rFonts w:ascii="宋体"/>
                <w:color w:val="000000"/>
                <w:spacing w:val="-6"/>
                <w:kern w:val="0"/>
                <w:szCs w:val="21"/>
              </w:rPr>
            </w:pPr>
            <w:r>
              <w:rPr>
                <w:rFonts w:hint="eastAsia" w:ascii="宋体" w:hAnsi="宋体"/>
                <w:color w:val="000000"/>
                <w:spacing w:val="-6"/>
                <w:kern w:val="0"/>
                <w:szCs w:val="21"/>
              </w:rPr>
              <w:t>具有相应岗</w:t>
            </w:r>
            <w:r>
              <w:rPr>
                <w:rFonts w:hint="eastAsia" w:ascii="宋体" w:hAnsi="宋体"/>
                <w:color w:val="000000"/>
                <w:spacing w:val="-14"/>
                <w:kern w:val="0"/>
                <w:szCs w:val="21"/>
              </w:rPr>
              <w:t>位执业资格</w:t>
            </w:r>
            <w:r>
              <w:rPr>
                <w:rFonts w:hint="eastAsia" w:ascii="宋体" w:hAnsi="宋体"/>
                <w:color w:val="000000"/>
                <w:spacing w:val="-6"/>
                <w:kern w:val="0"/>
                <w:szCs w:val="21"/>
              </w:rPr>
              <w:t>；</w:t>
            </w:r>
          </w:p>
        </w:tc>
        <w:tc>
          <w:tcPr>
            <w:tcW w:w="1788" w:type="dxa"/>
            <w:vMerge w:val="continue"/>
            <w:vAlign w:val="center"/>
          </w:tcPr>
          <w:p>
            <w:pPr>
              <w:widowControl/>
              <w:spacing w:line="260" w:lineRule="exact"/>
              <w:jc w:val="left"/>
              <w:rPr>
                <w:rFonts w:ascii="宋体"/>
                <w:color w:val="000000"/>
                <w:kern w:val="0"/>
                <w:szCs w:val="21"/>
              </w:rPr>
            </w:pP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周</w:t>
            </w:r>
            <w:r>
              <w:rPr>
                <w:rFonts w:ascii="宋体" w:hAnsi="宋体"/>
                <w:color w:val="000000"/>
                <w:kern w:val="0"/>
                <w:szCs w:val="21"/>
              </w:rPr>
              <w:t xml:space="preserve">  </w:t>
            </w:r>
            <w:r>
              <w:rPr>
                <w:rFonts w:hint="eastAsia" w:ascii="宋体" w:hAnsi="宋体"/>
                <w:color w:val="000000"/>
                <w:kern w:val="0"/>
                <w:szCs w:val="21"/>
              </w:rPr>
              <w:t>旺</w:t>
            </w:r>
          </w:p>
        </w:tc>
        <w:tc>
          <w:tcPr>
            <w:tcW w:w="72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0744-8231645</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9" w:hRule="atLeast"/>
          <w:jc w:val="center"/>
        </w:trPr>
        <w:tc>
          <w:tcPr>
            <w:tcW w:w="375"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合计</w:t>
            </w:r>
          </w:p>
        </w:tc>
        <w:tc>
          <w:tcPr>
            <w:tcW w:w="1440" w:type="dxa"/>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12</w:t>
            </w:r>
          </w:p>
        </w:tc>
        <w:tc>
          <w:tcPr>
            <w:tcW w:w="61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851"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134" w:type="dxa"/>
            <w:gridSpan w:val="2"/>
            <w:vAlign w:val="center"/>
          </w:tcPr>
          <w:p>
            <w:pPr>
              <w:widowControl/>
              <w:spacing w:line="260" w:lineRule="exact"/>
              <w:jc w:val="center"/>
              <w:rPr>
                <w:rFonts w:ascii="宋体" w:hAnsi="宋体"/>
                <w:color w:val="000000"/>
                <w:kern w:val="0"/>
                <w:szCs w:val="21"/>
              </w:rPr>
            </w:pPr>
            <w:r>
              <w:rPr>
                <w:rFonts w:ascii="宋体" w:hAnsi="宋体"/>
                <w:color w:val="000000"/>
                <w:kern w:val="0"/>
                <w:szCs w:val="21"/>
              </w:rPr>
              <w:t>78</w:t>
            </w:r>
          </w:p>
        </w:tc>
        <w:tc>
          <w:tcPr>
            <w:tcW w:w="1130" w:type="dxa"/>
            <w:vAlign w:val="center"/>
          </w:tcPr>
          <w:p>
            <w:pPr>
              <w:widowControl/>
              <w:spacing w:line="260" w:lineRule="exact"/>
              <w:jc w:val="center"/>
              <w:rPr>
                <w:rFonts w:ascii="宋体"/>
                <w:color w:val="000000"/>
                <w:spacing w:val="-6"/>
                <w:kern w:val="0"/>
                <w:szCs w:val="21"/>
              </w:rPr>
            </w:pPr>
            <w:r>
              <w:rPr>
                <w:rFonts w:hint="eastAsia" w:ascii="宋体" w:hAnsi="宋体"/>
                <w:color w:val="000000"/>
                <w:spacing w:val="-6"/>
                <w:kern w:val="0"/>
                <w:szCs w:val="21"/>
              </w:rPr>
              <w:t>　</w:t>
            </w:r>
          </w:p>
        </w:tc>
        <w:tc>
          <w:tcPr>
            <w:tcW w:w="1620" w:type="dxa"/>
            <w:vAlign w:val="center"/>
          </w:tcPr>
          <w:p>
            <w:pPr>
              <w:widowControl/>
              <w:spacing w:line="260" w:lineRule="exact"/>
              <w:rPr>
                <w:rFonts w:ascii="宋体"/>
                <w:color w:val="000000"/>
                <w:kern w:val="0"/>
                <w:szCs w:val="21"/>
              </w:rPr>
            </w:pPr>
            <w:r>
              <w:rPr>
                <w:rFonts w:hint="eastAsia" w:ascii="宋体" w:hAnsi="宋体"/>
                <w:color w:val="000000"/>
                <w:kern w:val="0"/>
                <w:szCs w:val="21"/>
              </w:rPr>
              <w:t>　</w:t>
            </w:r>
          </w:p>
        </w:tc>
        <w:tc>
          <w:tcPr>
            <w:tcW w:w="1632" w:type="dxa"/>
            <w:vAlign w:val="center"/>
          </w:tcPr>
          <w:p>
            <w:pPr>
              <w:widowControl/>
              <w:spacing w:line="260" w:lineRule="exact"/>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08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1788" w:type="dxa"/>
            <w:vAlign w:val="center"/>
          </w:tcPr>
          <w:p>
            <w:pPr>
              <w:widowControl/>
              <w:spacing w:line="260" w:lineRule="exact"/>
              <w:jc w:val="left"/>
              <w:rPr>
                <w:rFonts w:ascii="宋体"/>
                <w:color w:val="000000"/>
                <w:kern w:val="0"/>
                <w:szCs w:val="21"/>
              </w:rPr>
            </w:pPr>
            <w:r>
              <w:rPr>
                <w:rFonts w:hint="eastAsia" w:ascii="宋体" w:hAnsi="宋体"/>
                <w:color w:val="000000"/>
                <w:kern w:val="0"/>
                <w:szCs w:val="21"/>
              </w:rPr>
              <w:t>　</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72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c>
          <w:tcPr>
            <w:tcW w:w="900" w:type="dxa"/>
            <w:vAlign w:val="center"/>
          </w:tcPr>
          <w:p>
            <w:pPr>
              <w:widowControl/>
              <w:spacing w:line="260" w:lineRule="exact"/>
              <w:jc w:val="center"/>
              <w:rPr>
                <w:rFonts w:ascii="宋体"/>
                <w:color w:val="000000"/>
                <w:kern w:val="0"/>
                <w:szCs w:val="21"/>
              </w:rPr>
            </w:pPr>
            <w:r>
              <w:rPr>
                <w:rFonts w:hint="eastAsia" w:ascii="宋体" w:hAnsi="宋体"/>
                <w:color w:val="000000"/>
                <w:kern w:val="0"/>
                <w:szCs w:val="21"/>
              </w:rPr>
              <w:t>　</w:t>
            </w:r>
          </w:p>
        </w:tc>
      </w:tr>
    </w:tbl>
    <w:p>
      <w:pPr>
        <w:widowControl/>
        <w:jc w:val="left"/>
        <w:rPr>
          <w:rFonts w:ascii="Times New Roman" w:hAnsi="Times New Roman" w:eastAsia="仿宋_GB2312"/>
          <w:color w:val="000000"/>
          <w:sz w:val="24"/>
          <w:szCs w:val="32"/>
        </w:rPr>
      </w:pPr>
      <w:r>
        <w:rPr>
          <w:rFonts w:hint="eastAsia" w:ascii="Times New Roman" w:hAnsi="Times New Roman" w:eastAsia="仿宋_GB2312"/>
          <w:color w:val="000000"/>
          <w:sz w:val="24"/>
          <w:szCs w:val="32"/>
        </w:rPr>
        <w:t>备注：</w:t>
      </w:r>
      <w:r>
        <w:rPr>
          <w:rFonts w:ascii="Times New Roman" w:hAnsi="Times New Roman" w:eastAsia="仿宋_GB2312"/>
          <w:color w:val="000000"/>
          <w:sz w:val="24"/>
          <w:szCs w:val="32"/>
        </w:rPr>
        <w:t>1.</w:t>
      </w:r>
      <w:r>
        <w:rPr>
          <w:rFonts w:hint="eastAsia" w:ascii="Times New Roman" w:hAnsi="Times New Roman" w:eastAsia="仿宋_GB2312"/>
          <w:color w:val="000000"/>
          <w:sz w:val="24"/>
          <w:szCs w:val="32"/>
        </w:rPr>
        <w:t>张家界市人民医院内科博士生年龄可放宽到</w:t>
      </w:r>
      <w:r>
        <w:rPr>
          <w:rFonts w:ascii="Times New Roman" w:hAnsi="Times New Roman" w:eastAsia="仿宋_GB2312"/>
          <w:color w:val="000000"/>
          <w:sz w:val="24"/>
          <w:szCs w:val="32"/>
        </w:rPr>
        <w:t>45</w:t>
      </w:r>
      <w:r>
        <w:rPr>
          <w:rFonts w:hint="eastAsia" w:ascii="Times New Roman" w:hAnsi="Times New Roman" w:eastAsia="仿宋_GB2312"/>
          <w:color w:val="000000"/>
          <w:sz w:val="24"/>
          <w:szCs w:val="32"/>
        </w:rPr>
        <w:t>周岁以下，外科博士生年龄可放宽到</w:t>
      </w:r>
      <w:r>
        <w:rPr>
          <w:rFonts w:ascii="Times New Roman" w:hAnsi="Times New Roman" w:eastAsia="仿宋_GB2312"/>
          <w:color w:val="000000"/>
          <w:sz w:val="24"/>
          <w:szCs w:val="32"/>
        </w:rPr>
        <w:t>40</w:t>
      </w:r>
      <w:r>
        <w:rPr>
          <w:rFonts w:hint="eastAsia" w:ascii="Times New Roman" w:hAnsi="Times New Roman" w:eastAsia="仿宋_GB2312"/>
          <w:color w:val="000000"/>
          <w:sz w:val="24"/>
          <w:szCs w:val="32"/>
        </w:rPr>
        <w:t>周岁以下。</w:t>
      </w:r>
    </w:p>
    <w:p>
      <w:pPr>
        <w:widowControl/>
        <w:ind w:firstLine="720" w:firstLineChars="300"/>
        <w:jc w:val="left"/>
        <w:rPr>
          <w:rFonts w:ascii="Times New Roman" w:hAnsi="Times New Roman" w:eastAsia="仿宋_GB2312"/>
          <w:color w:val="000000"/>
          <w:sz w:val="24"/>
          <w:szCs w:val="32"/>
        </w:rPr>
      </w:pPr>
      <w:r>
        <w:rPr>
          <w:rFonts w:ascii="Times New Roman" w:hAnsi="Times New Roman" w:eastAsia="仿宋_GB2312"/>
          <w:color w:val="000000"/>
          <w:sz w:val="24"/>
          <w:szCs w:val="32"/>
        </w:rPr>
        <w:t>2.</w:t>
      </w:r>
      <w:r>
        <w:rPr>
          <w:rFonts w:hint="eastAsia" w:ascii="Times New Roman" w:hAnsi="Times New Roman" w:eastAsia="仿宋_GB2312"/>
          <w:color w:val="000000"/>
          <w:sz w:val="24"/>
          <w:szCs w:val="32"/>
        </w:rPr>
        <w:t>张家界市人民医院中级职称可放宽到</w:t>
      </w:r>
      <w:r>
        <w:rPr>
          <w:rFonts w:ascii="Times New Roman" w:hAnsi="Times New Roman" w:eastAsia="仿宋_GB2312"/>
          <w:color w:val="000000"/>
          <w:sz w:val="24"/>
          <w:szCs w:val="32"/>
        </w:rPr>
        <w:t>40</w:t>
      </w:r>
      <w:r>
        <w:rPr>
          <w:rFonts w:hint="eastAsia" w:ascii="Times New Roman" w:hAnsi="Times New Roman" w:eastAsia="仿宋_GB2312"/>
          <w:color w:val="000000"/>
          <w:sz w:val="24"/>
          <w:szCs w:val="32"/>
        </w:rPr>
        <w:t>周岁以下，副高级以上职称可放宽到</w:t>
      </w:r>
      <w:r>
        <w:rPr>
          <w:rFonts w:ascii="Times New Roman" w:hAnsi="Times New Roman" w:eastAsia="仿宋_GB2312"/>
          <w:color w:val="000000"/>
          <w:sz w:val="24"/>
          <w:szCs w:val="32"/>
        </w:rPr>
        <w:t>45</w:t>
      </w:r>
      <w:r>
        <w:rPr>
          <w:rFonts w:hint="eastAsia" w:ascii="Times New Roman" w:hAnsi="Times New Roman" w:eastAsia="仿宋_GB2312"/>
          <w:color w:val="000000"/>
          <w:sz w:val="24"/>
          <w:szCs w:val="32"/>
        </w:rPr>
        <w:t>周岁以下。</w:t>
      </w:r>
    </w:p>
    <w:p>
      <w:pPr>
        <w:widowControl/>
        <w:ind w:firstLine="720" w:firstLineChars="300"/>
        <w:jc w:val="left"/>
        <w:rPr>
          <w:rFonts w:ascii="Times New Roman" w:hAnsi="Times New Roman" w:eastAsia="仿宋_GB2312"/>
          <w:color w:val="000000"/>
          <w:sz w:val="24"/>
          <w:szCs w:val="32"/>
        </w:rPr>
        <w:sectPr>
          <w:pgSz w:w="16838" w:h="11906" w:orient="landscape"/>
          <w:pgMar w:top="1418" w:right="851" w:bottom="1418" w:left="851" w:header="851" w:footer="1134" w:gutter="0"/>
          <w:pgNumType w:fmt="numberInDash"/>
          <w:cols w:space="425" w:num="1"/>
          <w:docGrid w:type="lines" w:linePitch="312" w:charSpace="0"/>
        </w:sectPr>
      </w:pPr>
      <w:r>
        <w:rPr>
          <w:rFonts w:ascii="Times New Roman" w:hAnsi="Times New Roman" w:eastAsia="仿宋_GB2312"/>
          <w:color w:val="000000"/>
          <w:sz w:val="24"/>
          <w:szCs w:val="32"/>
        </w:rPr>
        <w:t>3.</w:t>
      </w:r>
      <w:r>
        <w:rPr>
          <w:rFonts w:hint="eastAsia" w:ascii="Times New Roman" w:hAnsi="Times New Roman" w:eastAsia="仿宋_GB2312"/>
          <w:color w:val="000000"/>
          <w:sz w:val="24"/>
          <w:szCs w:val="32"/>
        </w:rPr>
        <w:t>张家界市人民医院临床医学类硕士及以上学历引进对象报名不受引进岗位计划限制。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54AC0"/>
    <w:rsid w:val="5DC5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2019-11-19T06:16:00Z</dcterms:created>
  <dc:creator>老街。</dc:creator>
  <cp:lastModifiedBy>老街。</cp:lastModifiedBy>
  <dcterms:modified xsi:type="dcterms:W3CDTF">2019-11-19T06:17:13Z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