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 w:line="480" w:lineRule="atLeast"/>
        <w:ind w:left="180" w:right="180"/>
        <w:jc w:val="center"/>
        <w:rPr>
          <w:b w:val="0"/>
          <w:color w:val="1F6AD3"/>
          <w:sz w:val="26"/>
          <w:szCs w:val="26"/>
        </w:rPr>
      </w:pPr>
      <w:r>
        <w:rPr>
          <w:b w:val="0"/>
          <w:i w:val="0"/>
          <w:caps w:val="0"/>
          <w:color w:val="1F6AD3"/>
          <w:spacing w:val="0"/>
          <w:sz w:val="26"/>
          <w:szCs w:val="26"/>
          <w:shd w:val="clear" w:fill="F8F8F8"/>
        </w:rPr>
        <w:t>深圳市公安局第五批公开招聘警务辅助人员考试各岗位报名人数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  <w:jc w:val="center"/>
        <w:rPr>
          <w:b w:val="0"/>
          <w:color w:val="373737"/>
          <w:sz w:val="19"/>
          <w:szCs w:val="19"/>
        </w:rPr>
      </w:pPr>
      <w:r>
        <w:rPr>
          <w:b w:val="0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8F8F8"/>
        </w:rPr>
        <w:t>信息来源：深圳市考试院 信息提供日期：2019-11-14 </w:t>
      </w:r>
      <w:r>
        <w:rPr>
          <w:rStyle w:val="9"/>
          <w:b w:val="0"/>
          <w:i w:val="0"/>
          <w:caps w:val="0"/>
          <w:color w:val="373737"/>
          <w:spacing w:val="0"/>
          <w:sz w:val="19"/>
          <w:szCs w:val="19"/>
          <w:bdr w:val="none" w:color="auto" w:sz="0" w:space="0"/>
          <w:shd w:val="clear" w:fill="F8F8F8"/>
        </w:rPr>
        <w:t>视力保护色：</w:t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CEFEFF"/>
        </w:rPr>
        <w:fldChar w:fldCharType="begin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CEFEFF"/>
        </w:rPr>
        <w:instrText xml:space="preserve"> HYPERLINK "http://hrss.sz.gov.cn/szksy/zwgk/bmxx/201911/javascript:void(0);" </w:instrText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CEFEFF"/>
        </w:rPr>
        <w:fldChar w:fldCharType="separate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CEFEFF"/>
        </w:rPr>
        <w:fldChar w:fldCharType="end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F8F8C3"/>
        </w:rPr>
        <w:fldChar w:fldCharType="begin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F8F8C3"/>
        </w:rPr>
        <w:instrText xml:space="preserve"> HYPERLINK "http://hrss.sz.gov.cn/szksy/zwgk/bmxx/201911/javascript:void(0);" </w:instrText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F8F8C3"/>
        </w:rPr>
        <w:fldChar w:fldCharType="separate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F8F8C3"/>
        </w:rPr>
        <w:fldChar w:fldCharType="end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FFC7FF"/>
        </w:rPr>
        <w:fldChar w:fldCharType="begin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FFC7FF"/>
        </w:rPr>
        <w:instrText xml:space="preserve"> HYPERLINK "http://hrss.sz.gov.cn/szksy/zwgk/bmxx/201911/javascript:void(0);" </w:instrText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FFC7FF"/>
        </w:rPr>
        <w:fldChar w:fldCharType="separate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FFC7FF"/>
        </w:rPr>
        <w:fldChar w:fldCharType="end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9BCCFA"/>
        </w:rPr>
        <w:fldChar w:fldCharType="begin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9BCCFA"/>
        </w:rPr>
        <w:instrText xml:space="preserve"> HYPERLINK "http://hrss.sz.gov.cn/szksy/zwgk/bmxx/201911/javascript:void(0);" </w:instrText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9BCCFA"/>
        </w:rPr>
        <w:fldChar w:fldCharType="separate"/>
      </w:r>
      <w:r>
        <w:rPr>
          <w:rStyle w:val="9"/>
          <w:b w:val="0"/>
          <w:i w:val="0"/>
          <w:caps w:val="0"/>
          <w:spacing w:val="0"/>
          <w:sz w:val="19"/>
          <w:szCs w:val="19"/>
          <w:u w:val="none"/>
          <w:bdr w:val="none" w:color="auto" w:sz="0" w:space="0"/>
          <w:shd w:val="clear" w:fill="9BCCFA"/>
        </w:rPr>
        <w:fldChar w:fldCharType="end"/>
      </w:r>
    </w:p>
    <w:tbl>
      <w:tblPr>
        <w:tblW w:w="4000" w:type="pct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2540"/>
        <w:gridCol w:w="1418"/>
        <w:gridCol w:w="1671"/>
        <w:gridCol w:w="1020"/>
        <w:gridCol w:w="10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3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拟聘人数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法制处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治安巡警支队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治安巡警支队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1902009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警察机动训练支队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1902029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1902039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1902049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1902059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1902069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1902079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1902089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1902099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1902109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坪山分局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坪山分局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1902119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坪山分局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坪山分局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1902129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大鹏分局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大鹏分局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大鹏分局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大鹏分局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1902139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1902149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执法技术勤务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机场分局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机场分局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机场分局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大亚湾分局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法制处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治安巡警支队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治安巡警支队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1902159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预审监管支队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预审监管支队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预审监管支队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特警支队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警察机动训练支队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1902169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罗湖分局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盐田分局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1902179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宝安分局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1902199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龙岗分局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坪山分局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1902209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坪山分局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坪山分局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1902219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深汕分局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1902224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1902225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1902226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1902227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1902228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1902229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公交分局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1902230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大亚湾分局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1902231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大亚湾分局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1902232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1902233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一般勤务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（六级辅警）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color w:val="04040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474" w:bottom="1985" w:left="1588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321"/>
  <w:drawingGridVerticalSpacing w:val="43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5DD"/>
    <w:rsid w:val="00025766"/>
    <w:rsid w:val="000A1304"/>
    <w:rsid w:val="000C548E"/>
    <w:rsid w:val="000E55DD"/>
    <w:rsid w:val="0013372C"/>
    <w:rsid w:val="00140A7B"/>
    <w:rsid w:val="001F0606"/>
    <w:rsid w:val="00210822"/>
    <w:rsid w:val="002F2BED"/>
    <w:rsid w:val="00506C60"/>
    <w:rsid w:val="00567537"/>
    <w:rsid w:val="005911F1"/>
    <w:rsid w:val="00680D03"/>
    <w:rsid w:val="006C2913"/>
    <w:rsid w:val="007545F9"/>
    <w:rsid w:val="007B7D23"/>
    <w:rsid w:val="00800C43"/>
    <w:rsid w:val="00880116"/>
    <w:rsid w:val="00A27370"/>
    <w:rsid w:val="00A37A45"/>
    <w:rsid w:val="00A50AC7"/>
    <w:rsid w:val="00B176D0"/>
    <w:rsid w:val="00CE1346"/>
    <w:rsid w:val="00E70FCF"/>
    <w:rsid w:val="00E74148"/>
    <w:rsid w:val="00ED53A8"/>
    <w:rsid w:val="1CC940F8"/>
    <w:rsid w:val="5A0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locked/>
    <w:uiPriority w:val="0"/>
    <w:rPr>
      <w:i/>
    </w:rPr>
  </w:style>
  <w:style w:type="paragraph" w:styleId="10">
    <w:name w:val="No Spacing"/>
    <w:qFormat/>
    <w:uiPriority w:val="99"/>
    <w:pPr>
      <w:ind w:firstLine="200" w:firstLineChars="200"/>
      <w:jc w:val="both"/>
    </w:pPr>
    <w:rPr>
      <w:rFonts w:ascii="Times New Roman" w:hAnsi="Times New Roman" w:eastAsia="方正仿宋简体" w:cs="Times New Roman"/>
      <w:b/>
      <w:bCs/>
      <w:color w:val="000000"/>
      <w:kern w:val="2"/>
      <w:sz w:val="32"/>
      <w:szCs w:val="32"/>
      <w:lang w:val="en-US" w:eastAsia="zh-CN" w:bidi="ar-SA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66</Words>
  <Characters>382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2019-11-12T06:51:00Z</dcterms:created>
  <dc:creator>nczwzx</dc:creator>
  <cp:lastModifiedBy>国超科技</cp:lastModifiedBy>
  <dcterms:modified xsi:type="dcterms:W3CDTF">2019-11-15T01:19:31Z</dcterms:modified>
  <dc:title>南充市政务服务管理局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