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89" w:rsidRPr="00140D89" w:rsidRDefault="00140D89" w:rsidP="00140D89">
      <w:pPr>
        <w:widowControl/>
        <w:shd w:val="clear" w:color="auto" w:fill="FFFFFF"/>
        <w:spacing w:before="300" w:after="300"/>
        <w:jc w:val="center"/>
        <w:outlineLvl w:val="1"/>
        <w:rPr>
          <w:rFonts w:ascii="微软雅黑" w:eastAsia="微软雅黑" w:hAnsi="微软雅黑" w:cs="宋体"/>
          <w:color w:val="000000"/>
          <w:kern w:val="0"/>
          <w:sz w:val="36"/>
          <w:szCs w:val="36"/>
        </w:rPr>
      </w:pPr>
      <w:r w:rsidRPr="00140D89">
        <w:rPr>
          <w:rFonts w:ascii="微软雅黑" w:eastAsia="微软雅黑" w:hAnsi="微软雅黑" w:cs="宋体" w:hint="eastAsia"/>
          <w:color w:val="000000"/>
          <w:kern w:val="0"/>
          <w:sz w:val="36"/>
          <w:szCs w:val="36"/>
        </w:rPr>
        <w:t>华中农业大学马克思主义学院诚聘英才</w:t>
      </w:r>
    </w:p>
    <w:p w:rsidR="00140D89" w:rsidRPr="00140D89" w:rsidRDefault="00140D89" w:rsidP="00140D89">
      <w:pPr>
        <w:widowControl/>
        <w:shd w:val="clear" w:color="auto" w:fill="FFFFFF"/>
        <w:spacing w:line="315" w:lineRule="atLeast"/>
        <w:ind w:firstLine="480"/>
        <w:jc w:val="left"/>
        <w:rPr>
          <w:rFonts w:ascii="微软雅黑" w:eastAsia="微软雅黑" w:hAnsi="微软雅黑" w:cs="宋体" w:hint="eastAsia"/>
          <w:color w:val="000000"/>
          <w:kern w:val="0"/>
          <w:szCs w:val="21"/>
        </w:rPr>
      </w:pPr>
      <w:r w:rsidRPr="00140D89">
        <w:rPr>
          <w:rFonts w:ascii="微软雅黑" w:eastAsia="微软雅黑" w:hAnsi="微软雅黑" w:cs="宋体" w:hint="eastAsia"/>
          <w:color w:val="000000"/>
          <w:kern w:val="0"/>
          <w:sz w:val="27"/>
          <w:szCs w:val="27"/>
        </w:rPr>
        <w:t>华中农业大学马克思主义学院教授/副教授招聘公告</w:t>
      </w:r>
    </w:p>
    <w:tbl>
      <w:tblPr>
        <w:tblW w:w="844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0"/>
        <w:gridCol w:w="1125"/>
        <w:gridCol w:w="1440"/>
        <w:gridCol w:w="4920"/>
      </w:tblGrid>
      <w:tr w:rsidR="00140D89" w:rsidRPr="00140D89" w:rsidTr="00140D89">
        <w:tc>
          <w:tcPr>
            <w:tcW w:w="960"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招聘学科</w:t>
            </w:r>
          </w:p>
        </w:tc>
        <w:tc>
          <w:tcPr>
            <w:tcW w:w="1125"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研究方向</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岗位职责</w:t>
            </w:r>
          </w:p>
        </w:tc>
        <w:tc>
          <w:tcPr>
            <w:tcW w:w="492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岗位要求</w:t>
            </w:r>
          </w:p>
        </w:tc>
      </w:tr>
      <w:tr w:rsidR="00140D89" w:rsidRPr="00140D89" w:rsidTr="00140D89">
        <w:trPr>
          <w:trHeight w:val="624"/>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0D89" w:rsidRPr="00140D89" w:rsidRDefault="00140D89" w:rsidP="00140D89">
            <w:pPr>
              <w:widowControl/>
              <w:jc w:val="left"/>
              <w:rPr>
                <w:rFonts w:ascii="微软雅黑" w:eastAsia="微软雅黑" w:hAnsi="微软雅黑" w:cs="宋体"/>
                <w:kern w:val="0"/>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0D89" w:rsidRPr="00140D89" w:rsidRDefault="00140D89" w:rsidP="00140D89">
            <w:pPr>
              <w:widowControl/>
              <w:jc w:val="left"/>
              <w:rPr>
                <w:rFonts w:ascii="微软雅黑" w:eastAsia="微软雅黑" w:hAnsi="微软雅黑" w:cs="宋体"/>
                <w:kern w:val="0"/>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0D89" w:rsidRPr="00140D89" w:rsidRDefault="00140D89" w:rsidP="00140D89">
            <w:pPr>
              <w:widowControl/>
              <w:jc w:val="left"/>
              <w:rPr>
                <w:rFonts w:ascii="微软雅黑" w:eastAsia="微软雅黑" w:hAnsi="微软雅黑" w:cs="宋体"/>
                <w:kern w:val="0"/>
                <w:szCs w:val="21"/>
              </w:rPr>
            </w:pPr>
          </w:p>
        </w:tc>
        <w:tc>
          <w:tcPr>
            <w:tcW w:w="4920"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1.对专业背景、研究领域和年龄的要求；</w:t>
            </w:r>
          </w:p>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2.对思想政治表现和学术水平的要求；</w:t>
            </w:r>
          </w:p>
        </w:tc>
      </w:tr>
      <w:tr w:rsidR="00140D89" w:rsidRPr="00140D89" w:rsidTr="00140D89">
        <w:trPr>
          <w:trHeight w:val="624"/>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0D89" w:rsidRPr="00140D89" w:rsidRDefault="00140D89" w:rsidP="00140D89">
            <w:pPr>
              <w:widowControl/>
              <w:jc w:val="left"/>
              <w:rPr>
                <w:rFonts w:ascii="微软雅黑" w:eastAsia="微软雅黑" w:hAnsi="微软雅黑" w:cs="宋体"/>
                <w:kern w:val="0"/>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0D89" w:rsidRPr="00140D89" w:rsidRDefault="00140D89" w:rsidP="00140D89">
            <w:pPr>
              <w:widowControl/>
              <w:jc w:val="left"/>
              <w:rPr>
                <w:rFonts w:ascii="微软雅黑" w:eastAsia="微软雅黑" w:hAnsi="微软雅黑" w:cs="宋体"/>
                <w:kern w:val="0"/>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0D89" w:rsidRPr="00140D89" w:rsidRDefault="00140D89" w:rsidP="00140D89">
            <w:pPr>
              <w:widowControl/>
              <w:jc w:val="left"/>
              <w:rPr>
                <w:rFonts w:ascii="微软雅黑" w:eastAsia="微软雅黑" w:hAnsi="微软雅黑" w:cs="宋体"/>
                <w:kern w:val="0"/>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0D89" w:rsidRPr="00140D89" w:rsidRDefault="00140D89" w:rsidP="00140D89">
            <w:pPr>
              <w:widowControl/>
              <w:jc w:val="left"/>
              <w:rPr>
                <w:rFonts w:ascii="微软雅黑" w:eastAsia="微软雅黑" w:hAnsi="微软雅黑" w:cs="宋体"/>
                <w:kern w:val="0"/>
                <w:szCs w:val="21"/>
              </w:rPr>
            </w:pPr>
          </w:p>
        </w:tc>
      </w:tr>
      <w:tr w:rsidR="00140D89" w:rsidRPr="00140D89" w:rsidTr="00140D89">
        <w:tc>
          <w:tcPr>
            <w:tcW w:w="96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马克思主义中国化研究</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中国特色社会主义理论与实践</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负责本学科方向的规划与建设，领导团队产出高水平成果；每学年教学工作量不低于100学时。</w:t>
            </w:r>
          </w:p>
        </w:tc>
        <w:tc>
          <w:tcPr>
            <w:tcW w:w="492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博士，中共党员，有优良的本学科专业教育经历和研究、教学经历，政治立场坚定，事业心和责任心强，品德优良，团结协作，治学严谨，严守学术规范，教书育人，为人师表。45周岁以下。符合《华中农业大学专业技术职务申报资格的规定》和《华中农业大学教授四级岗评审基本条件》，具有承担国家研究任务的能力和经历，取得同行认可的学术成果（如同行公认的学术论著、</w:t>
            </w:r>
            <w:proofErr w:type="gramStart"/>
            <w:r w:rsidRPr="00140D89">
              <w:rPr>
                <w:rFonts w:ascii="微软雅黑" w:eastAsia="微软雅黑" w:hAnsi="微软雅黑" w:cs="宋体" w:hint="eastAsia"/>
                <w:kern w:val="0"/>
                <w:szCs w:val="21"/>
              </w:rPr>
              <w:t>咨政报告</w:t>
            </w:r>
            <w:proofErr w:type="gramEnd"/>
            <w:r w:rsidRPr="00140D89">
              <w:rPr>
                <w:rFonts w:ascii="微软雅黑" w:eastAsia="微软雅黑" w:hAnsi="微软雅黑" w:cs="宋体" w:hint="eastAsia"/>
                <w:kern w:val="0"/>
                <w:szCs w:val="21"/>
              </w:rPr>
              <w:t>等）。德才表现特别优秀者优先。</w:t>
            </w:r>
          </w:p>
        </w:tc>
      </w:tr>
      <w:tr w:rsidR="00140D89" w:rsidRPr="00140D89" w:rsidTr="00140D89">
        <w:tc>
          <w:tcPr>
            <w:tcW w:w="96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马克思主义基本原理</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马克思主义基本原理、马克思主义哲学、政治经济学、科学社</w:t>
            </w:r>
            <w:r w:rsidRPr="00140D89">
              <w:rPr>
                <w:rFonts w:ascii="微软雅黑" w:eastAsia="微软雅黑" w:hAnsi="微软雅黑" w:cs="宋体" w:hint="eastAsia"/>
                <w:kern w:val="0"/>
                <w:szCs w:val="21"/>
              </w:rPr>
              <w:lastRenderedPageBreak/>
              <w:t>会主义、世界政治经济与国际关系</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lastRenderedPageBreak/>
              <w:t>负责本学科方向的规划与建设，领导团队产出高水平成果；每学年教学工作量不低</w:t>
            </w:r>
            <w:r w:rsidRPr="00140D89">
              <w:rPr>
                <w:rFonts w:ascii="微软雅黑" w:eastAsia="微软雅黑" w:hAnsi="微软雅黑" w:cs="宋体" w:hint="eastAsia"/>
                <w:kern w:val="0"/>
                <w:szCs w:val="21"/>
              </w:rPr>
              <w:lastRenderedPageBreak/>
              <w:t>于100学时。</w:t>
            </w:r>
          </w:p>
        </w:tc>
        <w:tc>
          <w:tcPr>
            <w:tcW w:w="492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lastRenderedPageBreak/>
              <w:t>博士，中共党员，有优良的本学科专业教育经历和研究、教学经历，政治立场坚定，事业心和责任心强，品德优良，团结协作，治学严谨，严守学术规范，教书育人，为人师表。45周岁以下。符合《华中农业大学专业技术职务申报资格的规定》和《华中农业大学教授四级岗评审基本条件》，具有承担国家研究任务</w:t>
            </w:r>
            <w:r w:rsidRPr="00140D89">
              <w:rPr>
                <w:rFonts w:ascii="微软雅黑" w:eastAsia="微软雅黑" w:hAnsi="微软雅黑" w:cs="宋体" w:hint="eastAsia"/>
                <w:kern w:val="0"/>
                <w:szCs w:val="21"/>
              </w:rPr>
              <w:lastRenderedPageBreak/>
              <w:t>的能力和经历，取得同行认可的学术成果（如同行公认的学术论著、</w:t>
            </w:r>
            <w:proofErr w:type="gramStart"/>
            <w:r w:rsidRPr="00140D89">
              <w:rPr>
                <w:rFonts w:ascii="微软雅黑" w:eastAsia="微软雅黑" w:hAnsi="微软雅黑" w:cs="宋体" w:hint="eastAsia"/>
                <w:kern w:val="0"/>
                <w:szCs w:val="21"/>
              </w:rPr>
              <w:t>咨政报告</w:t>
            </w:r>
            <w:proofErr w:type="gramEnd"/>
            <w:r w:rsidRPr="00140D89">
              <w:rPr>
                <w:rFonts w:ascii="微软雅黑" w:eastAsia="微软雅黑" w:hAnsi="微软雅黑" w:cs="宋体" w:hint="eastAsia"/>
                <w:kern w:val="0"/>
                <w:szCs w:val="21"/>
              </w:rPr>
              <w:t>等）。德才表现特别优秀者优先。</w:t>
            </w:r>
          </w:p>
        </w:tc>
      </w:tr>
      <w:tr w:rsidR="00140D89" w:rsidRPr="00140D89" w:rsidTr="00140D89">
        <w:tc>
          <w:tcPr>
            <w:tcW w:w="96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lastRenderedPageBreak/>
              <w:t>思想政治教育</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思想政治教育理论与实践、马克思主义理论教育</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负责本学科方向的规划与建设，领导团队产出高水平成果；每学年教学工作量不低于100学时。</w:t>
            </w:r>
          </w:p>
        </w:tc>
        <w:tc>
          <w:tcPr>
            <w:tcW w:w="492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博士，中共党员，有优良的本学科专业教育经历和研究、教学经历，政治立场坚定，事业心和责任心强，品德优良，团结协作，治学严谨，严守学术规范，教书育人，为人师表。45周岁以下。符合《华中农业大学专业技术职务申报资格的规定》和《华中农业大学教授四级岗评审基本条件》，具有承担国家研究任务的能力和经历，取得同行认可的学术成果（如同行公认的学术论著、</w:t>
            </w:r>
            <w:proofErr w:type="gramStart"/>
            <w:r w:rsidRPr="00140D89">
              <w:rPr>
                <w:rFonts w:ascii="微软雅黑" w:eastAsia="微软雅黑" w:hAnsi="微软雅黑" w:cs="宋体" w:hint="eastAsia"/>
                <w:kern w:val="0"/>
                <w:szCs w:val="21"/>
              </w:rPr>
              <w:t>咨政报告</w:t>
            </w:r>
            <w:proofErr w:type="gramEnd"/>
            <w:r w:rsidRPr="00140D89">
              <w:rPr>
                <w:rFonts w:ascii="微软雅黑" w:eastAsia="微软雅黑" w:hAnsi="微软雅黑" w:cs="宋体" w:hint="eastAsia"/>
                <w:kern w:val="0"/>
                <w:szCs w:val="21"/>
              </w:rPr>
              <w:t>等）。德才表现特别优秀者优先。</w:t>
            </w:r>
          </w:p>
        </w:tc>
      </w:tr>
      <w:tr w:rsidR="00140D89" w:rsidRPr="00140D89" w:rsidTr="00140D89">
        <w:tc>
          <w:tcPr>
            <w:tcW w:w="96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中国近现代史</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中国近现代史基本问题研究、党史党建</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负责本学科方向的规划与建设，领导团队产出高水平成果；每学年教学工作量不低于100学时。</w:t>
            </w:r>
          </w:p>
        </w:tc>
        <w:tc>
          <w:tcPr>
            <w:tcW w:w="492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博士，中共党员，有优良的本学科专业教育经历和研究、教学经历，政治立场坚定，事业心和责任心强，品德优良，团结协作，治学严谨，严守学术规范，教书育人，为人师表。45周岁以下。符合《华中农业大学专业技术职务申报资格的规定》和《华中农业大学教授四级岗评审基本条件》，具有承担国家研究任务的能力和经历，取得同行认可的学术成果（如同行公认的学术论著、</w:t>
            </w:r>
            <w:proofErr w:type="gramStart"/>
            <w:r w:rsidRPr="00140D89">
              <w:rPr>
                <w:rFonts w:ascii="微软雅黑" w:eastAsia="微软雅黑" w:hAnsi="微软雅黑" w:cs="宋体" w:hint="eastAsia"/>
                <w:kern w:val="0"/>
                <w:szCs w:val="21"/>
              </w:rPr>
              <w:t>咨政报告</w:t>
            </w:r>
            <w:proofErr w:type="gramEnd"/>
            <w:r w:rsidRPr="00140D89">
              <w:rPr>
                <w:rFonts w:ascii="微软雅黑" w:eastAsia="微软雅黑" w:hAnsi="微软雅黑" w:cs="宋体" w:hint="eastAsia"/>
                <w:kern w:val="0"/>
                <w:szCs w:val="21"/>
              </w:rPr>
              <w:t>等）。德才表现特别优秀者</w:t>
            </w:r>
            <w:r w:rsidRPr="00140D89">
              <w:rPr>
                <w:rFonts w:ascii="微软雅黑" w:eastAsia="微软雅黑" w:hAnsi="微软雅黑" w:cs="宋体" w:hint="eastAsia"/>
                <w:kern w:val="0"/>
                <w:szCs w:val="21"/>
              </w:rPr>
              <w:lastRenderedPageBreak/>
              <w:t>优先。</w:t>
            </w:r>
          </w:p>
        </w:tc>
      </w:tr>
    </w:tbl>
    <w:p w:rsidR="00140D89" w:rsidRPr="00140D89" w:rsidRDefault="00140D89" w:rsidP="00140D89">
      <w:pPr>
        <w:widowControl/>
        <w:shd w:val="clear" w:color="auto" w:fill="FFFFFF"/>
        <w:spacing w:line="315" w:lineRule="atLeast"/>
        <w:ind w:firstLine="480"/>
        <w:jc w:val="left"/>
        <w:rPr>
          <w:rFonts w:ascii="微软雅黑" w:eastAsia="微软雅黑" w:hAnsi="微软雅黑" w:cs="宋体" w:hint="eastAsia"/>
          <w:color w:val="000000"/>
          <w:kern w:val="0"/>
          <w:szCs w:val="21"/>
        </w:rPr>
      </w:pPr>
    </w:p>
    <w:p w:rsidR="00140D89" w:rsidRPr="00140D89" w:rsidRDefault="00140D89" w:rsidP="00140D89">
      <w:pPr>
        <w:widowControl/>
        <w:shd w:val="clear" w:color="auto" w:fill="FFFFFF"/>
        <w:spacing w:line="315" w:lineRule="atLeast"/>
        <w:ind w:firstLine="480"/>
        <w:jc w:val="left"/>
        <w:rPr>
          <w:rFonts w:ascii="微软雅黑" w:eastAsia="微软雅黑" w:hAnsi="微软雅黑" w:cs="宋体" w:hint="eastAsia"/>
          <w:color w:val="000000"/>
          <w:kern w:val="0"/>
          <w:szCs w:val="21"/>
        </w:rPr>
      </w:pPr>
      <w:r w:rsidRPr="00140D89">
        <w:rPr>
          <w:rFonts w:ascii="微软雅黑" w:eastAsia="微软雅黑" w:hAnsi="微软雅黑" w:cs="宋体" w:hint="eastAsia"/>
          <w:color w:val="000000"/>
          <w:kern w:val="0"/>
          <w:sz w:val="27"/>
          <w:szCs w:val="27"/>
        </w:rPr>
        <w:t>华中农业大学马克思主义学院优秀青年骨干教师招聘公告</w:t>
      </w:r>
    </w:p>
    <w:tbl>
      <w:tblPr>
        <w:tblW w:w="84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0"/>
        <w:gridCol w:w="1110"/>
        <w:gridCol w:w="1530"/>
        <w:gridCol w:w="5055"/>
      </w:tblGrid>
      <w:tr w:rsidR="00140D89" w:rsidRPr="00140D89" w:rsidTr="00140D89">
        <w:tc>
          <w:tcPr>
            <w:tcW w:w="720"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招聘学科</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研究方向</w:t>
            </w:r>
          </w:p>
        </w:tc>
        <w:tc>
          <w:tcPr>
            <w:tcW w:w="1530"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岗位职责</w:t>
            </w:r>
          </w:p>
        </w:tc>
        <w:tc>
          <w:tcPr>
            <w:tcW w:w="505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岗位要求</w:t>
            </w:r>
          </w:p>
        </w:tc>
      </w:tr>
      <w:tr w:rsidR="00140D89" w:rsidRPr="00140D89" w:rsidTr="00140D89">
        <w:trPr>
          <w:trHeight w:val="624"/>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0D89" w:rsidRPr="00140D89" w:rsidRDefault="00140D89" w:rsidP="00140D89">
            <w:pPr>
              <w:widowControl/>
              <w:jc w:val="left"/>
              <w:rPr>
                <w:rFonts w:ascii="微软雅黑" w:eastAsia="微软雅黑" w:hAnsi="微软雅黑" w:cs="宋体"/>
                <w:kern w:val="0"/>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0D89" w:rsidRPr="00140D89" w:rsidRDefault="00140D89" w:rsidP="00140D89">
            <w:pPr>
              <w:widowControl/>
              <w:jc w:val="left"/>
              <w:rPr>
                <w:rFonts w:ascii="微软雅黑" w:eastAsia="微软雅黑" w:hAnsi="微软雅黑" w:cs="宋体"/>
                <w:kern w:val="0"/>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0D89" w:rsidRPr="00140D89" w:rsidRDefault="00140D89" w:rsidP="00140D89">
            <w:pPr>
              <w:widowControl/>
              <w:jc w:val="left"/>
              <w:rPr>
                <w:rFonts w:ascii="微软雅黑" w:eastAsia="微软雅黑" w:hAnsi="微软雅黑" w:cs="宋体"/>
                <w:kern w:val="0"/>
                <w:szCs w:val="21"/>
              </w:rPr>
            </w:pPr>
          </w:p>
        </w:tc>
        <w:tc>
          <w:tcPr>
            <w:tcW w:w="5055" w:type="dxa"/>
            <w:vMerge w:val="restart"/>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1.对专业背景、研究领域和年龄的要求；</w:t>
            </w:r>
          </w:p>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2.对思想政治表现和学术水平的要求；</w:t>
            </w:r>
          </w:p>
        </w:tc>
      </w:tr>
      <w:tr w:rsidR="00140D89" w:rsidRPr="00140D89" w:rsidTr="00140D89">
        <w:trPr>
          <w:trHeight w:val="624"/>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0D89" w:rsidRPr="00140D89" w:rsidRDefault="00140D89" w:rsidP="00140D89">
            <w:pPr>
              <w:widowControl/>
              <w:jc w:val="left"/>
              <w:rPr>
                <w:rFonts w:ascii="微软雅黑" w:eastAsia="微软雅黑" w:hAnsi="微软雅黑" w:cs="宋体"/>
                <w:kern w:val="0"/>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0D89" w:rsidRPr="00140D89" w:rsidRDefault="00140D89" w:rsidP="00140D89">
            <w:pPr>
              <w:widowControl/>
              <w:jc w:val="left"/>
              <w:rPr>
                <w:rFonts w:ascii="微软雅黑" w:eastAsia="微软雅黑" w:hAnsi="微软雅黑" w:cs="宋体"/>
                <w:kern w:val="0"/>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0D89" w:rsidRPr="00140D89" w:rsidRDefault="00140D89" w:rsidP="00140D89">
            <w:pPr>
              <w:widowControl/>
              <w:jc w:val="left"/>
              <w:rPr>
                <w:rFonts w:ascii="微软雅黑" w:eastAsia="微软雅黑" w:hAnsi="微软雅黑" w:cs="宋体"/>
                <w:kern w:val="0"/>
                <w:szCs w:val="2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40D89" w:rsidRPr="00140D89" w:rsidRDefault="00140D89" w:rsidP="00140D89">
            <w:pPr>
              <w:widowControl/>
              <w:jc w:val="left"/>
              <w:rPr>
                <w:rFonts w:ascii="微软雅黑" w:eastAsia="微软雅黑" w:hAnsi="微软雅黑" w:cs="宋体"/>
                <w:kern w:val="0"/>
                <w:szCs w:val="21"/>
              </w:rPr>
            </w:pPr>
          </w:p>
        </w:tc>
      </w:tr>
      <w:tr w:rsidR="00140D89" w:rsidRPr="00140D89" w:rsidTr="00140D89">
        <w:tc>
          <w:tcPr>
            <w:tcW w:w="72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马克思主义基本原理</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马克思主义基本原理、马克思主义哲学、政治经济学、科学社会主义、世界政治经济与国际关系</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承担本学科领域科研项目的研究任务；参与教学改革，承担本学科本科生和研究生教学任务等，每学年教学工作量不低于200学时。</w:t>
            </w:r>
          </w:p>
        </w:tc>
        <w:tc>
          <w:tcPr>
            <w:tcW w:w="505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博士，中共党员，有优良的马克思主义基本原理或马克思主义哲学、政治经济学、科学社会主义等相关学科专业教育经历和研究经历，政治立场坚定，事业心和责任心强，品德优良，团结协作，治学严谨，严守学术规范，教书育人，为人师表。35周岁以下。有较强的教学、科研能力和良好发展潜力，具有承担国家研究任务的能力和参与相关研究的经历，取得同行认可的学术成果（如同行公认的学术论著、</w:t>
            </w:r>
            <w:proofErr w:type="gramStart"/>
            <w:r w:rsidRPr="00140D89">
              <w:rPr>
                <w:rFonts w:ascii="微软雅黑" w:eastAsia="微软雅黑" w:hAnsi="微软雅黑" w:cs="宋体" w:hint="eastAsia"/>
                <w:kern w:val="0"/>
                <w:szCs w:val="21"/>
              </w:rPr>
              <w:t>咨政报告</w:t>
            </w:r>
            <w:proofErr w:type="gramEnd"/>
            <w:r w:rsidRPr="00140D89">
              <w:rPr>
                <w:rFonts w:ascii="微软雅黑" w:eastAsia="微软雅黑" w:hAnsi="微软雅黑" w:cs="宋体" w:hint="eastAsia"/>
                <w:kern w:val="0"/>
                <w:szCs w:val="21"/>
              </w:rPr>
              <w:t>等）。德才表现特别优秀者优先。</w:t>
            </w:r>
          </w:p>
        </w:tc>
      </w:tr>
      <w:tr w:rsidR="00140D89" w:rsidRPr="00140D89" w:rsidTr="00140D89">
        <w:tc>
          <w:tcPr>
            <w:tcW w:w="72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马克思主义中国化研究</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马克思主义中国化研究</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承担本学科领域科研项目的研究任务；参与教学改革，承担本学科本科生</w:t>
            </w:r>
            <w:r w:rsidRPr="00140D89">
              <w:rPr>
                <w:rFonts w:ascii="微软雅黑" w:eastAsia="微软雅黑" w:hAnsi="微软雅黑" w:cs="宋体" w:hint="eastAsia"/>
                <w:kern w:val="0"/>
                <w:szCs w:val="21"/>
              </w:rPr>
              <w:lastRenderedPageBreak/>
              <w:t>和研究生教学任务等，每学年教学工作量不低于200学时。</w:t>
            </w:r>
          </w:p>
        </w:tc>
        <w:tc>
          <w:tcPr>
            <w:tcW w:w="505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lastRenderedPageBreak/>
              <w:t>博士，中共党员，有优良的马克思主义中国化研究或政治学一级学科内相关二级学科专业教育背景和研究经历，政治立场坚定，事业心和责任心强，品德优良，团结协作，治学严谨，严守学术规范，教书育人，为人师表。35周岁以下。有较强的教学、科研能力和良好发</w:t>
            </w:r>
            <w:r w:rsidRPr="00140D89">
              <w:rPr>
                <w:rFonts w:ascii="微软雅黑" w:eastAsia="微软雅黑" w:hAnsi="微软雅黑" w:cs="宋体" w:hint="eastAsia"/>
                <w:kern w:val="0"/>
                <w:szCs w:val="21"/>
              </w:rPr>
              <w:lastRenderedPageBreak/>
              <w:t>展潜力，具有承担国家研究任务的能力和参与相关研究的经历，取得同行认可的学术成果（如同行公认的学术论著、</w:t>
            </w:r>
            <w:proofErr w:type="gramStart"/>
            <w:r w:rsidRPr="00140D89">
              <w:rPr>
                <w:rFonts w:ascii="微软雅黑" w:eastAsia="微软雅黑" w:hAnsi="微软雅黑" w:cs="宋体" w:hint="eastAsia"/>
                <w:kern w:val="0"/>
                <w:szCs w:val="21"/>
              </w:rPr>
              <w:t>咨政报告</w:t>
            </w:r>
            <w:proofErr w:type="gramEnd"/>
            <w:r w:rsidRPr="00140D89">
              <w:rPr>
                <w:rFonts w:ascii="微软雅黑" w:eastAsia="微软雅黑" w:hAnsi="微软雅黑" w:cs="宋体" w:hint="eastAsia"/>
                <w:kern w:val="0"/>
                <w:szCs w:val="21"/>
              </w:rPr>
              <w:t>等）。德才表现特别优秀者优先。</w:t>
            </w:r>
          </w:p>
        </w:tc>
      </w:tr>
      <w:tr w:rsidR="00140D89" w:rsidRPr="00140D89" w:rsidTr="00140D89">
        <w:tc>
          <w:tcPr>
            <w:tcW w:w="72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lastRenderedPageBreak/>
              <w:t>思想政治教育</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思想政治教育</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承担本学科领域科研项目的研究任务；参与教学改革，承担本学科本科生和研究生教学任务等，每学年教学工作量不低于200学时。</w:t>
            </w:r>
          </w:p>
        </w:tc>
        <w:tc>
          <w:tcPr>
            <w:tcW w:w="505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博士，中共党员，有优良的思想政治教育或马克思主义理论教育相关学科背景和研究经历，政治立场坚定，事业心和责任心强，品德优良，团结协作，治学严谨，严守学术规范，教书育人，为人师表。35周岁以下。有较强的教学、科研能力和良好发展潜力，具有承担国家研究任务的能力和参与相关研究的经历，取得同行认可的学术成果（如同行公认的学术论著、</w:t>
            </w:r>
            <w:proofErr w:type="gramStart"/>
            <w:r w:rsidRPr="00140D89">
              <w:rPr>
                <w:rFonts w:ascii="微软雅黑" w:eastAsia="微软雅黑" w:hAnsi="微软雅黑" w:cs="宋体" w:hint="eastAsia"/>
                <w:kern w:val="0"/>
                <w:szCs w:val="21"/>
              </w:rPr>
              <w:t>咨政报告</w:t>
            </w:r>
            <w:proofErr w:type="gramEnd"/>
            <w:r w:rsidRPr="00140D89">
              <w:rPr>
                <w:rFonts w:ascii="微软雅黑" w:eastAsia="微软雅黑" w:hAnsi="微软雅黑" w:cs="宋体" w:hint="eastAsia"/>
                <w:kern w:val="0"/>
                <w:szCs w:val="21"/>
              </w:rPr>
              <w:t>等）。德才表现特别优秀者优先。</w:t>
            </w:r>
          </w:p>
        </w:tc>
      </w:tr>
      <w:tr w:rsidR="00140D89" w:rsidRPr="00140D89" w:rsidTr="00140D89">
        <w:tc>
          <w:tcPr>
            <w:tcW w:w="72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中国近现代史</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中国近现代史基本问题研究、党史党建</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t>承担本学科领域科研项目的研究任务；参与教学改革，承担本学科本科生和研究生教学任务等，每学年教学工作量不</w:t>
            </w:r>
            <w:r w:rsidRPr="00140D89">
              <w:rPr>
                <w:rFonts w:ascii="微软雅黑" w:eastAsia="微软雅黑" w:hAnsi="微软雅黑" w:cs="宋体" w:hint="eastAsia"/>
                <w:kern w:val="0"/>
                <w:szCs w:val="21"/>
              </w:rPr>
              <w:lastRenderedPageBreak/>
              <w:t>低于200学时。</w:t>
            </w:r>
          </w:p>
        </w:tc>
        <w:tc>
          <w:tcPr>
            <w:tcW w:w="505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140D89" w:rsidRPr="00140D89" w:rsidRDefault="00140D89" w:rsidP="00140D89">
            <w:pPr>
              <w:widowControl/>
              <w:spacing w:line="315" w:lineRule="atLeast"/>
              <w:jc w:val="left"/>
              <w:rPr>
                <w:rFonts w:ascii="微软雅黑" w:eastAsia="微软雅黑" w:hAnsi="微软雅黑" w:cs="宋体"/>
                <w:kern w:val="0"/>
                <w:szCs w:val="21"/>
              </w:rPr>
            </w:pPr>
            <w:r w:rsidRPr="00140D89">
              <w:rPr>
                <w:rFonts w:ascii="微软雅黑" w:eastAsia="微软雅黑" w:hAnsi="微软雅黑" w:cs="宋体" w:hint="eastAsia"/>
                <w:kern w:val="0"/>
                <w:szCs w:val="21"/>
              </w:rPr>
              <w:lastRenderedPageBreak/>
              <w:t>博士，中共党员，有良好的中国近现代史基本问题研究、党史党建相关学科背景和研究经历，政治立场坚定，事业心和责任心强，品德优良，团结协作，治学严谨，严守学术规范，教书育人，为人师表。35周岁以下。有较强的教学、科研能力和良好发展潜力，具有承担国家研究任务的能力和参与相关研究的经历，取得同行认可的学术成果（如同行公认的学术论著、</w:t>
            </w:r>
            <w:proofErr w:type="gramStart"/>
            <w:r w:rsidRPr="00140D89">
              <w:rPr>
                <w:rFonts w:ascii="微软雅黑" w:eastAsia="微软雅黑" w:hAnsi="微软雅黑" w:cs="宋体" w:hint="eastAsia"/>
                <w:kern w:val="0"/>
                <w:szCs w:val="21"/>
              </w:rPr>
              <w:t>咨政报告</w:t>
            </w:r>
            <w:proofErr w:type="gramEnd"/>
            <w:r w:rsidRPr="00140D89">
              <w:rPr>
                <w:rFonts w:ascii="微软雅黑" w:eastAsia="微软雅黑" w:hAnsi="微软雅黑" w:cs="宋体" w:hint="eastAsia"/>
                <w:kern w:val="0"/>
                <w:szCs w:val="21"/>
              </w:rPr>
              <w:t>等）。德才表现特别优秀者优先。</w:t>
            </w:r>
          </w:p>
        </w:tc>
      </w:tr>
    </w:tbl>
    <w:p w:rsidR="003C5EBB" w:rsidRPr="00140D89" w:rsidRDefault="003C5EBB" w:rsidP="00140D89">
      <w:bookmarkStart w:id="0" w:name="_GoBack"/>
      <w:bookmarkEnd w:id="0"/>
    </w:p>
    <w:sectPr w:rsidR="003C5EBB" w:rsidRPr="00140D89" w:rsidSect="00140D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20"/>
    <w:rsid w:val="00140D89"/>
    <w:rsid w:val="002C0FBC"/>
    <w:rsid w:val="003C5EBB"/>
    <w:rsid w:val="00417AE8"/>
    <w:rsid w:val="007009DD"/>
    <w:rsid w:val="00A57FC4"/>
    <w:rsid w:val="00BF51CA"/>
    <w:rsid w:val="00CF59E7"/>
    <w:rsid w:val="00F25CDF"/>
    <w:rsid w:val="00FC2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40D89"/>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140D8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2C0FBC"/>
    <w:pPr>
      <w:widowControl/>
      <w:spacing w:before="100" w:beforeAutospacing="1" w:after="100" w:afterAutospacing="1"/>
      <w:jc w:val="left"/>
    </w:pPr>
    <w:rPr>
      <w:rFonts w:ascii="宋体" w:eastAsia="宋体" w:hAnsi="宋体" w:cs="宋体"/>
      <w:kern w:val="0"/>
      <w:sz w:val="24"/>
      <w:szCs w:val="24"/>
    </w:rPr>
  </w:style>
  <w:style w:type="character" w:customStyle="1" w:styleId="font2">
    <w:name w:val="font2"/>
    <w:basedOn w:val="a0"/>
    <w:rsid w:val="002C0FBC"/>
  </w:style>
  <w:style w:type="paragraph" w:styleId="a3">
    <w:name w:val="Balloon Text"/>
    <w:basedOn w:val="a"/>
    <w:link w:val="Char"/>
    <w:uiPriority w:val="99"/>
    <w:semiHidden/>
    <w:unhideWhenUsed/>
    <w:rsid w:val="00A57FC4"/>
    <w:rPr>
      <w:sz w:val="18"/>
      <w:szCs w:val="18"/>
    </w:rPr>
  </w:style>
  <w:style w:type="character" w:customStyle="1" w:styleId="Char">
    <w:name w:val="批注框文本 Char"/>
    <w:basedOn w:val="a0"/>
    <w:link w:val="a3"/>
    <w:uiPriority w:val="99"/>
    <w:semiHidden/>
    <w:rsid w:val="00A57FC4"/>
    <w:rPr>
      <w:sz w:val="18"/>
      <w:szCs w:val="18"/>
    </w:rPr>
  </w:style>
  <w:style w:type="paragraph" w:styleId="a4">
    <w:name w:val="Normal (Web)"/>
    <w:basedOn w:val="a"/>
    <w:uiPriority w:val="99"/>
    <w:unhideWhenUsed/>
    <w:rsid w:val="007009DD"/>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140D89"/>
    <w:rPr>
      <w:rFonts w:ascii="宋体" w:eastAsia="宋体" w:hAnsi="宋体" w:cs="宋体"/>
      <w:b/>
      <w:bCs/>
      <w:kern w:val="0"/>
      <w:sz w:val="36"/>
      <w:szCs w:val="36"/>
    </w:rPr>
  </w:style>
  <w:style w:type="character" w:customStyle="1" w:styleId="3Char">
    <w:name w:val="标题 3 Char"/>
    <w:basedOn w:val="a0"/>
    <w:link w:val="3"/>
    <w:uiPriority w:val="9"/>
    <w:rsid w:val="00140D89"/>
    <w:rPr>
      <w:rFonts w:ascii="宋体" w:eastAsia="宋体" w:hAnsi="宋体" w:cs="宋体"/>
      <w:b/>
      <w:bCs/>
      <w:kern w:val="0"/>
      <w:sz w:val="27"/>
      <w:szCs w:val="27"/>
    </w:rPr>
  </w:style>
  <w:style w:type="paragraph" w:customStyle="1" w:styleId="vsbcontentstart">
    <w:name w:val="vsbcontent_start"/>
    <w:basedOn w:val="a"/>
    <w:rsid w:val="00140D8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40D89"/>
    <w:rPr>
      <w:b/>
      <w:bCs/>
    </w:rPr>
  </w:style>
  <w:style w:type="paragraph" w:customStyle="1" w:styleId="vsbcontentend">
    <w:name w:val="vsbcontent_end"/>
    <w:basedOn w:val="a"/>
    <w:rsid w:val="00140D8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40D89"/>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140D8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2C0FBC"/>
    <w:pPr>
      <w:widowControl/>
      <w:spacing w:before="100" w:beforeAutospacing="1" w:after="100" w:afterAutospacing="1"/>
      <w:jc w:val="left"/>
    </w:pPr>
    <w:rPr>
      <w:rFonts w:ascii="宋体" w:eastAsia="宋体" w:hAnsi="宋体" w:cs="宋体"/>
      <w:kern w:val="0"/>
      <w:sz w:val="24"/>
      <w:szCs w:val="24"/>
    </w:rPr>
  </w:style>
  <w:style w:type="character" w:customStyle="1" w:styleId="font2">
    <w:name w:val="font2"/>
    <w:basedOn w:val="a0"/>
    <w:rsid w:val="002C0FBC"/>
  </w:style>
  <w:style w:type="paragraph" w:styleId="a3">
    <w:name w:val="Balloon Text"/>
    <w:basedOn w:val="a"/>
    <w:link w:val="Char"/>
    <w:uiPriority w:val="99"/>
    <w:semiHidden/>
    <w:unhideWhenUsed/>
    <w:rsid w:val="00A57FC4"/>
    <w:rPr>
      <w:sz w:val="18"/>
      <w:szCs w:val="18"/>
    </w:rPr>
  </w:style>
  <w:style w:type="character" w:customStyle="1" w:styleId="Char">
    <w:name w:val="批注框文本 Char"/>
    <w:basedOn w:val="a0"/>
    <w:link w:val="a3"/>
    <w:uiPriority w:val="99"/>
    <w:semiHidden/>
    <w:rsid w:val="00A57FC4"/>
    <w:rPr>
      <w:sz w:val="18"/>
      <w:szCs w:val="18"/>
    </w:rPr>
  </w:style>
  <w:style w:type="paragraph" w:styleId="a4">
    <w:name w:val="Normal (Web)"/>
    <w:basedOn w:val="a"/>
    <w:uiPriority w:val="99"/>
    <w:unhideWhenUsed/>
    <w:rsid w:val="007009DD"/>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140D89"/>
    <w:rPr>
      <w:rFonts w:ascii="宋体" w:eastAsia="宋体" w:hAnsi="宋体" w:cs="宋体"/>
      <w:b/>
      <w:bCs/>
      <w:kern w:val="0"/>
      <w:sz w:val="36"/>
      <w:szCs w:val="36"/>
    </w:rPr>
  </w:style>
  <w:style w:type="character" w:customStyle="1" w:styleId="3Char">
    <w:name w:val="标题 3 Char"/>
    <w:basedOn w:val="a0"/>
    <w:link w:val="3"/>
    <w:uiPriority w:val="9"/>
    <w:rsid w:val="00140D89"/>
    <w:rPr>
      <w:rFonts w:ascii="宋体" w:eastAsia="宋体" w:hAnsi="宋体" w:cs="宋体"/>
      <w:b/>
      <w:bCs/>
      <w:kern w:val="0"/>
      <w:sz w:val="27"/>
      <w:szCs w:val="27"/>
    </w:rPr>
  </w:style>
  <w:style w:type="paragraph" w:customStyle="1" w:styleId="vsbcontentstart">
    <w:name w:val="vsbcontent_start"/>
    <w:basedOn w:val="a"/>
    <w:rsid w:val="00140D8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40D89"/>
    <w:rPr>
      <w:b/>
      <w:bCs/>
    </w:rPr>
  </w:style>
  <w:style w:type="paragraph" w:customStyle="1" w:styleId="vsbcontentend">
    <w:name w:val="vsbcontent_end"/>
    <w:basedOn w:val="a"/>
    <w:rsid w:val="00140D8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563827">
      <w:bodyDiv w:val="1"/>
      <w:marLeft w:val="0"/>
      <w:marRight w:val="0"/>
      <w:marTop w:val="0"/>
      <w:marBottom w:val="0"/>
      <w:divBdr>
        <w:top w:val="none" w:sz="0" w:space="0" w:color="auto"/>
        <w:left w:val="none" w:sz="0" w:space="0" w:color="auto"/>
        <w:bottom w:val="none" w:sz="0" w:space="0" w:color="auto"/>
        <w:right w:val="none" w:sz="0" w:space="0" w:color="auto"/>
      </w:divBdr>
      <w:divsChild>
        <w:div w:id="1798907293">
          <w:marLeft w:val="0"/>
          <w:marRight w:val="0"/>
          <w:marTop w:val="0"/>
          <w:marBottom w:val="300"/>
          <w:divBdr>
            <w:top w:val="none" w:sz="0" w:space="0" w:color="auto"/>
            <w:left w:val="none" w:sz="0" w:space="0" w:color="auto"/>
            <w:bottom w:val="none" w:sz="0" w:space="0" w:color="auto"/>
            <w:right w:val="none" w:sz="0" w:space="0" w:color="auto"/>
          </w:divBdr>
          <w:divsChild>
            <w:div w:id="434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21072">
      <w:bodyDiv w:val="1"/>
      <w:marLeft w:val="0"/>
      <w:marRight w:val="0"/>
      <w:marTop w:val="0"/>
      <w:marBottom w:val="0"/>
      <w:divBdr>
        <w:top w:val="none" w:sz="0" w:space="0" w:color="auto"/>
        <w:left w:val="none" w:sz="0" w:space="0" w:color="auto"/>
        <w:bottom w:val="none" w:sz="0" w:space="0" w:color="auto"/>
        <w:right w:val="none" w:sz="0" w:space="0" w:color="auto"/>
      </w:divBdr>
    </w:div>
    <w:div w:id="1010570547">
      <w:bodyDiv w:val="1"/>
      <w:marLeft w:val="0"/>
      <w:marRight w:val="0"/>
      <w:marTop w:val="0"/>
      <w:marBottom w:val="0"/>
      <w:divBdr>
        <w:top w:val="none" w:sz="0" w:space="0" w:color="auto"/>
        <w:left w:val="none" w:sz="0" w:space="0" w:color="auto"/>
        <w:bottom w:val="none" w:sz="0" w:space="0" w:color="auto"/>
        <w:right w:val="none" w:sz="0" w:space="0" w:color="auto"/>
      </w:divBdr>
      <w:divsChild>
        <w:div w:id="50929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356</Words>
  <Characters>2031</Characters>
  <Application>Microsoft Office Word</Application>
  <DocSecurity>0</DocSecurity>
  <Lines>16</Lines>
  <Paragraphs>4</Paragraphs>
  <ScaleCrop>false</ScaleCrop>
  <Company>微软中国</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2019-11-05T01:59:00Z</dcterms:created>
  <dcterms:modified xsi:type="dcterms:W3CDTF">2019-11-05T01:59:00Z</dcterms:modified>
</cp:coreProperties>
</file>