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4</w:t>
      </w:r>
      <w:r>
        <w:rPr>
          <w:rFonts w:ascii="黑体" w:hAnsi="黑体" w:eastAsia="黑体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616" w:firstLineChars="6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永顺县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公开比选乡镇领导班子成员工作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，清楚并理解其内容。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一、诚信报名，如实填写报名信息和真实提供相关资料，不虚报、瞒报。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二、真诚承诺没有下列任何一种情形：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近五年所负责工作发生重大责任事件的；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近三年年度考核结果中有被确定为“基本称职”（基本合格）及以下等次的；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曾参与拉票贿选等非组织活动或存在跑官要官行为的；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存在侵占集体财产、损害群众利益行为，组织、煽动或参与非法上访的；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受到诫勉、组织处理或者党纪政务处分等影响期未满或者期满影响使用的；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涉嫌违纪违法正在接受调查或待处理的；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因犯罪受过刑事处罚的（含触犯刑律被免予刑事处罚的）；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sz w:val="32"/>
          <w:szCs w:val="32"/>
        </w:rPr>
        <w:t>被依法列为失信联合惩戒对象的；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2"/>
        </w:rPr>
        <w:t>存在法律规定不得录用为公务员的其他情形的。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诚信考试，遵守考试纪律，服从考试安排；考后不散布、不传播考试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，不参与网上不负责任的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舆</w:t>
      </w:r>
      <w:r>
        <w:rPr>
          <w:rFonts w:hint="eastAsia" w:ascii="仿宋_GB2312" w:hAnsi="仿宋_GB2312" w:eastAsia="仿宋_GB2312" w:cs="仿宋_GB2312"/>
          <w:sz w:val="32"/>
          <w:szCs w:val="32"/>
        </w:rPr>
        <w:t>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、认真对待每一个招考环节，认真践行每一项招考要求。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非常清楚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资格审查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贯穿</w:t>
      </w:r>
      <w:r>
        <w:rPr>
          <w:rFonts w:ascii="仿宋_GB2312" w:hAnsi="宋体" w:eastAsia="仿宋_GB2312"/>
          <w:color w:val="auto"/>
          <w:sz w:val="32"/>
          <w:szCs w:val="32"/>
        </w:rPr>
        <w:t>公开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比选始终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这一规定要求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412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  <w:lang w:val="en-US" w:eastAsia="zh-CN" w:bidi="ar-SA"/>
        </w:rPr>
        <w:sectPr>
          <w:footerReference r:id="rId3" w:type="default"/>
          <w:footerReference r:id="rId4" w:type="even"/>
          <w:pgSz w:w="11907" w:h="16840"/>
          <w:pgMar w:top="1701" w:right="1531" w:bottom="1701" w:left="1531" w:header="851" w:footer="1304" w:gutter="0"/>
          <w:pgNumType w:fmt="numberInDash"/>
          <w:cols w:space="720" w:num="1"/>
          <w:rtlGutter w:val="0"/>
          <w:docGrid w:type="linesAndChars" w:linePitch="585" w:charSpace="-882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承诺时间：2019年  月  日</w:t>
      </w:r>
      <w:bookmarkStart w:id="0" w:name="RANGE_A1_X20"/>
      <w:bookmarkEnd w:id="0"/>
    </w:p>
    <w:p>
      <w:bookmarkStart w:id="1" w:name="_GoBack"/>
      <w:bookmarkEnd w:id="1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jMSVG3AQAAVQMAAA4AAABkcnMvZTJvRG9jLnhtbK1TzY7TMBC+&#10;I/EOlu802WoX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uMxJU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02461"/>
    <w:rsid w:val="3250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int="eastAsia"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2009-08-19T16:23:00Z</dcterms:created>
  <dc:creator>彭婷婷</dc:creator>
  <cp:lastModifiedBy>彭婷婷</cp:lastModifiedBy>
  <dcterms:modified xsi:type="dcterms:W3CDTF">2009-08-19T16:28:02Z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