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</w:rPr>
        <w:t>附表一：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1056"/>
        <w:gridCol w:w="963"/>
        <w:gridCol w:w="963"/>
        <w:gridCol w:w="3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郑州大学第五附属医院2019年进人需求计划表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专  业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总数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博士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硕士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   备   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消化内科学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神经病学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神经电生理、 TCD方向各1人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风湿免疫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康复治疗学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针灸推拿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全科或老年医学方向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心血管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心电图方向1人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血液病学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精神卫生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重症医学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呼吸内科学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儿科学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神经外科学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血管外科学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胃肠甲状腺外科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胃肠甲状腺方向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肝胆胰腺外科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肝胆胰腺方向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心脏外科学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妇产科学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生殖方向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泌尿外科学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从事男科专科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骨科学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脊柱外科学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麻醉学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疼痛医学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耳鼻咽喉-头颈外科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眼科学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眼底病方向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口腔正畸 口腔内科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核医学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病理学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临床检验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超声诊断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影像医学与核医学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中药学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流行病学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临床营养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在中文核心及以上期刊发表过文章（限第一作者）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277C"/>
    <w:rsid w:val="79D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2019-10-30T09:06:00Z</dcterms:created>
  <dc:creator>张翠</dc:creator>
  <cp:lastModifiedBy>张翠</cp:lastModifiedBy>
  <dcterms:modified xsi:type="dcterms:W3CDTF">2019-10-30T09:06:30Z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