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left="162" w:leftChars="77"/>
        <w:jc w:val="left"/>
        <w:rPr>
          <w:rFonts w:hint="eastAsia"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附件</w:t>
      </w:r>
      <w:r>
        <w:rPr>
          <w:rFonts w:hint="eastAsia" w:eastAsia="仿宋_GB2312"/>
          <w:b/>
          <w:kern w:val="0"/>
          <w:sz w:val="32"/>
          <w:szCs w:val="32"/>
        </w:rPr>
        <w:t>2</w:t>
      </w:r>
    </w:p>
    <w:tbl>
      <w:tblPr>
        <w:tblStyle w:val="2"/>
        <w:tblW w:w="9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0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97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</w:rPr>
              <w:t>2019</w:t>
            </w:r>
            <w:r>
              <w:rPr>
                <w:rFonts w:hAnsi="宋体"/>
                <w:b/>
                <w:bCs/>
                <w:kern w:val="0"/>
                <w:sz w:val="40"/>
                <w:szCs w:val="40"/>
              </w:rPr>
              <w:t>年攀枝花市市属事业单位</w:t>
            </w:r>
            <w:r>
              <w:rPr>
                <w:b/>
                <w:bCs/>
                <w:kern w:val="0"/>
                <w:sz w:val="40"/>
                <w:szCs w:val="40"/>
              </w:rPr>
              <w:br w:type="textWrapping"/>
            </w:r>
            <w:r>
              <w:rPr>
                <w:rFonts w:hAnsi="宋体"/>
                <w:b/>
                <w:bCs/>
                <w:kern w:val="0"/>
                <w:sz w:val="40"/>
                <w:szCs w:val="40"/>
              </w:rPr>
              <w:t>公开招聘工作人员岗位调剂申请表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姓</w:t>
            </w:r>
            <w:r>
              <w:rPr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学历及专业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原报考岗位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岗位编码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申请调剂岗位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岗位编码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备注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31"/>
    <w:rsid w:val="001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2019-10-30T01:05:00Z</dcterms:created>
  <dc:creator>Administrator</dc:creator>
  <cp:lastModifiedBy>Administrator</cp:lastModifiedBy>
  <dcterms:modified xsi:type="dcterms:W3CDTF">2019-10-30T01:07:19Z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