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ascii="微软雅黑" w:hAnsi="微软雅黑" w:eastAsia="微软雅黑" w:cs="微软雅黑"/>
          <w:color w:val="00000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color w:val="000000"/>
          <w:sz w:val="24"/>
          <w:szCs w:val="24"/>
        </w:rPr>
        <w:t>厦门医学院及其附属第二医院、附属口腔医院秋季补充编内工作人员考试（2019年9月）笔试进入面试递补人选资格复核名单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rFonts w:ascii="微软雅黑" w:hAnsi="微软雅黑" w:eastAsia="微软雅黑" w:cs="微软雅黑"/>
          <w:color w:val="000000"/>
          <w:sz w:val="15"/>
          <w:szCs w:val="15"/>
        </w:rPr>
        <w:t>温馨提醒：各单位资格复核的具体时间、地点详见“厦门医学院及其附属第二医院、附属口腔医院秋季补充工作人员考试（2019年9月）进入面试人选资格复核有关事项的通知”，逾期视为放弃面试资格。</w:t>
      </w:r>
    </w:p>
    <w:tbl>
      <w:tblPr>
        <w:tblW w:w="96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500"/>
        <w:gridCol w:w="688"/>
        <w:gridCol w:w="1587"/>
        <w:gridCol w:w="588"/>
        <w:gridCol w:w="888"/>
        <w:gridCol w:w="813"/>
        <w:gridCol w:w="813"/>
        <w:gridCol w:w="814"/>
        <w:gridCol w:w="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25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招聘单位</w:t>
            </w:r>
          </w:p>
        </w:tc>
        <w:tc>
          <w:tcPr>
            <w:tcW w:w="68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岗位编码</w:t>
            </w:r>
          </w:p>
        </w:tc>
        <w:tc>
          <w:tcPr>
            <w:tcW w:w="15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招聘岗位</w:t>
            </w:r>
          </w:p>
        </w:tc>
        <w:tc>
          <w:tcPr>
            <w:tcW w:w="58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拟招聘人数</w:t>
            </w:r>
          </w:p>
        </w:tc>
        <w:tc>
          <w:tcPr>
            <w:tcW w:w="88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81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笔试成绩</w:t>
            </w:r>
          </w:p>
        </w:tc>
        <w:tc>
          <w:tcPr>
            <w:tcW w:w="81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加分成绩</w:t>
            </w:r>
          </w:p>
        </w:tc>
        <w:tc>
          <w:tcPr>
            <w:tcW w:w="81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笔试总成绩</w:t>
            </w:r>
          </w:p>
        </w:tc>
        <w:tc>
          <w:tcPr>
            <w:tcW w:w="53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1" w:hRule="atLeast"/>
        </w:trPr>
        <w:tc>
          <w:tcPr>
            <w:tcW w:w="45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</w:t>
            </w:r>
          </w:p>
        </w:tc>
        <w:tc>
          <w:tcPr>
            <w:tcW w:w="6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3022</w:t>
            </w:r>
          </w:p>
        </w:tc>
        <w:tc>
          <w:tcPr>
            <w:tcW w:w="15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化学实验员</w:t>
            </w:r>
          </w:p>
        </w:tc>
        <w:tc>
          <w:tcPr>
            <w:tcW w:w="5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05923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63.32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63.32</w:t>
            </w:r>
          </w:p>
        </w:tc>
        <w:tc>
          <w:tcPr>
            <w:tcW w:w="5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5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</w:t>
            </w:r>
          </w:p>
        </w:tc>
        <w:tc>
          <w:tcPr>
            <w:tcW w:w="6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3024</w:t>
            </w:r>
          </w:p>
        </w:tc>
        <w:tc>
          <w:tcPr>
            <w:tcW w:w="15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计算机教师</w:t>
            </w:r>
          </w:p>
        </w:tc>
        <w:tc>
          <w:tcPr>
            <w:tcW w:w="5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02506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82.33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82.33</w:t>
            </w:r>
          </w:p>
        </w:tc>
        <w:tc>
          <w:tcPr>
            <w:tcW w:w="5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5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3050</w:t>
            </w:r>
          </w:p>
        </w:tc>
        <w:tc>
          <w:tcPr>
            <w:tcW w:w="15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护理</w:t>
            </w:r>
          </w:p>
        </w:tc>
        <w:tc>
          <w:tcPr>
            <w:tcW w:w="5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00703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74.75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74.75</w:t>
            </w:r>
          </w:p>
        </w:tc>
        <w:tc>
          <w:tcPr>
            <w:tcW w:w="5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5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3050</w:t>
            </w:r>
          </w:p>
        </w:tc>
        <w:tc>
          <w:tcPr>
            <w:tcW w:w="15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护理</w:t>
            </w:r>
          </w:p>
        </w:tc>
        <w:tc>
          <w:tcPr>
            <w:tcW w:w="5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06603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74.49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74.49</w:t>
            </w:r>
          </w:p>
        </w:tc>
        <w:tc>
          <w:tcPr>
            <w:tcW w:w="5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5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3068</w:t>
            </w:r>
          </w:p>
        </w:tc>
        <w:tc>
          <w:tcPr>
            <w:tcW w:w="15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审计室职员</w:t>
            </w:r>
          </w:p>
        </w:tc>
        <w:tc>
          <w:tcPr>
            <w:tcW w:w="5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01204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71.59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71.59</w:t>
            </w:r>
          </w:p>
        </w:tc>
        <w:tc>
          <w:tcPr>
            <w:tcW w:w="5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5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3072</w:t>
            </w:r>
          </w:p>
        </w:tc>
        <w:tc>
          <w:tcPr>
            <w:tcW w:w="15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药学部药师</w:t>
            </w:r>
          </w:p>
        </w:tc>
        <w:tc>
          <w:tcPr>
            <w:tcW w:w="5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03227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64.15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64.15</w:t>
            </w:r>
          </w:p>
        </w:tc>
        <w:tc>
          <w:tcPr>
            <w:tcW w:w="5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5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厦门医学院附属第二医院</w:t>
            </w:r>
          </w:p>
        </w:tc>
        <w:tc>
          <w:tcPr>
            <w:tcW w:w="6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3072</w:t>
            </w:r>
          </w:p>
        </w:tc>
        <w:tc>
          <w:tcPr>
            <w:tcW w:w="15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药学部药师</w:t>
            </w:r>
          </w:p>
        </w:tc>
        <w:tc>
          <w:tcPr>
            <w:tcW w:w="5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03509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63.80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0.00</w:t>
            </w:r>
          </w:p>
        </w:tc>
        <w:tc>
          <w:tcPr>
            <w:tcW w:w="81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63.80</w:t>
            </w:r>
          </w:p>
        </w:tc>
        <w:tc>
          <w:tcPr>
            <w:tcW w:w="5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rPr>
          <w:rFonts w:ascii="微软雅黑" w:hAnsi="微软雅黑" w:eastAsia="微软雅黑" w:cs="微软雅黑"/>
          <w:color w:val="000000"/>
          <w:sz w:val="15"/>
          <w:szCs w:val="15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E3C93"/>
    <w:rsid w:val="35DE3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5"/>
      <w:szCs w:val="15"/>
      <w:u w:val="none"/>
    </w:rPr>
  </w:style>
  <w:style w:type="character" w:styleId="6">
    <w:name w:val="Hyperlink"/>
    <w:basedOn w:val="4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2019-10-26T03:38:00Z</dcterms:created>
  <dc:creator>ASUS</dc:creator>
  <cp:lastModifiedBy>ASUS</cp:lastModifiedBy>
  <dcterms:modified xsi:type="dcterms:W3CDTF">2019-10-26T03:39:22Z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