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hint="eastAsia"/>
          <w:sz w:val="14"/>
          <w:szCs w:val="14"/>
        </w:rPr>
        <w:t>嘉兴市卫生健康委</w:t>
      </w:r>
      <w:r>
        <w:rPr>
          <w:rFonts w:hint="eastAsia"/>
          <w:sz w:val="14"/>
          <w:szCs w:val="14"/>
          <w:lang w:val="en-US" w:eastAsia="zh-CN"/>
        </w:rPr>
        <w:t>招聘</w:t>
      </w:r>
      <w:bookmarkStart w:id="0" w:name="_GoBack"/>
      <w:bookmarkEnd w:id="0"/>
      <w:r>
        <w:rPr>
          <w:sz w:val="14"/>
          <w:szCs w:val="14"/>
        </w:rPr>
        <w:t>拟录用人员名单</w:t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5381625" cy="1933575"/>
            <wp:effectExtent l="0" t="0" r="13335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119C6"/>
    <w:rsid w:val="6C11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2019-10-26T03:03:00Z</dcterms:created>
  <dc:creator>石果</dc:creator>
  <cp:lastModifiedBy>石果</cp:lastModifiedBy>
  <dcterms:modified xsi:type="dcterms:W3CDTF">2019-10-26T03:03:32Z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