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eastAsia="zh-CN"/>
        </w:rPr>
        <w:t>附件1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 xml:space="preserve"> 三亚市投资促进中心公开招聘工作人员岗位表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tbl>
      <w:tblPr>
        <w:tblStyle w:val="5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992"/>
        <w:gridCol w:w="992"/>
        <w:gridCol w:w="567"/>
        <w:gridCol w:w="567"/>
        <w:gridCol w:w="567"/>
        <w:gridCol w:w="903"/>
        <w:gridCol w:w="1575"/>
        <w:gridCol w:w="1440"/>
        <w:gridCol w:w="975"/>
        <w:gridCol w:w="3720"/>
        <w:gridCol w:w="1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主管单位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招聘职数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市商务局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市投资促进中心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综合科九级管理岗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18周岁以上，30周岁以下（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1988年10月30日至2001年10月29日期间出生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市商务局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市投资促进中心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产业一科九级管理岗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18周岁以上，30周岁以下（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1988年10月30日至2001年10月29日期间出生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旅游管理类、旅游餐饮类；公共管理类、公共事业类、公共服务类；工商管理类、物流管理与工程类、市场营销类；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管理科学与工程类、经济管理类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；经济学类、经济（与）贸易类、理论经济学类、应用经济学类、经济管理类。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市商务局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市投资促进中心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产业二科九级管理岗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18周岁以上，30周岁以下（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1988年10月30日至2001年10月29日期间出生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土建类、建筑（学）类、建筑设计类、城镇规划与管理类、土建施工类、建筑设备类、工程管理类、市政工程类、房地产类、建筑建设类。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计算机科学与技术类；计算机多媒体技术类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市商务局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市投资促进中心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对外联络科九级管理岗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18周岁以上，30周岁以下（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1988年10月30日至2001年10月29日期间出生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外国语言文学类、语言文化类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（英语方向及相关）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；新闻传播学类、戏剧与影视学类、广播影视类；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管理科学与工程类、经济管理类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；工商管理类、物流管理与工程类、市场营销类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right="-120" w:rightChars="-5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外国语言文学类、语言文化类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（英语方向及相关）要求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英语专业八级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市商务局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市投资促进中心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项目管理科九级管理岗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18周岁以上，30周岁以下（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1988年10月30日至2001年10月29日期间出生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法学类、法律事务类;会计与审计类、财务会计类；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pgSz w:w="16838" w:h="11906" w:orient="landscape"/>
      <w:pgMar w:top="1134" w:right="1304" w:bottom="1134" w:left="62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B3C7A"/>
    <w:rsid w:val="00292AFC"/>
    <w:rsid w:val="00423879"/>
    <w:rsid w:val="006829A3"/>
    <w:rsid w:val="006D149D"/>
    <w:rsid w:val="00A40344"/>
    <w:rsid w:val="00AD1608"/>
    <w:rsid w:val="00FA0333"/>
    <w:rsid w:val="0DC90A3B"/>
    <w:rsid w:val="10317A77"/>
    <w:rsid w:val="119D5C1A"/>
    <w:rsid w:val="129000C0"/>
    <w:rsid w:val="1E38119F"/>
    <w:rsid w:val="235B78BA"/>
    <w:rsid w:val="2FC609DD"/>
    <w:rsid w:val="393E7687"/>
    <w:rsid w:val="3C176782"/>
    <w:rsid w:val="44867FBE"/>
    <w:rsid w:val="51320F8E"/>
    <w:rsid w:val="56C82A57"/>
    <w:rsid w:val="6AE86D63"/>
    <w:rsid w:val="73E15A6C"/>
    <w:rsid w:val="773D4512"/>
    <w:rsid w:val="780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644</Characters>
  <Lines>5</Lines>
  <Paragraphs>1</Paragraphs>
  <TotalTime>3</TotalTime>
  <ScaleCrop>false</ScaleCrop>
  <LinksUpToDate>false</LinksUpToDate>
  <CharactersWithSpaces>755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2019-09-05T07:48:00Z</dcterms:created>
  <dc:creator>lenovo01</dc:creator>
  <cp:lastModifiedBy>山</cp:lastModifiedBy>
  <cp:lastPrinted>2019-10-17T08:05:00Z</cp:lastPrinted>
  <dcterms:modified xsi:type="dcterms:W3CDTF">2019-10-23T04:07:46Z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