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递补人员安排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学校:二十七中学  科目：小学语文  递补人员：马玲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学校:高新二中      科目：初中物理  递补人员：丁克利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学校:四十二中学  科目：初中英语  递补人员：蔡军艳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02020"/>
          <w:spacing w:val="0"/>
          <w:sz w:val="22"/>
          <w:szCs w:val="22"/>
          <w:bdr w:val="none" w:color="auto" w:sz="0" w:space="0"/>
          <w:shd w:val="clear" w:fill="FFFFFF"/>
        </w:rPr>
        <w:t>　　学校:四十二中学  科目：初中语文  递补人员：张静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44079"/>
    <w:rsid w:val="602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2019-10-19T03:37:00Z</dcterms:created>
  <dc:creator>秋叶夏花</dc:creator>
  <cp:lastModifiedBy>秋叶夏花</cp:lastModifiedBy>
  <dcterms:modified xsi:type="dcterms:W3CDTF">2019-10-19T03:37:21Z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