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00" w:type="dxa"/>
        <w:tblInd w:w="-1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60"/>
        <w:gridCol w:w="1000"/>
        <w:gridCol w:w="1200"/>
        <w:gridCol w:w="840"/>
        <w:gridCol w:w="1200"/>
        <w:gridCol w:w="880"/>
        <w:gridCol w:w="2140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2019年度防城港市防城区基层医疗卫生事业单位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公开招聘专业技术人员报名登记表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报考单位：　　　                             　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何时入何党派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执业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在职教育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毕业院校及专业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档案所在单位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现工作单位是否同意报考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（在编或签订合同、协议的单位）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固定电话及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移动电话号码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组织分配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</w:tc>
        <w:tc>
          <w:tcPr>
            <w:tcW w:w="996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9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9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本人承诺：上述填写内容和提供的相关依据真实，与报考岗位条件一致，如有不实、弄虚作假，本人自愿放弃聘用资格并承担相应责任。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9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年月日</w:t>
            </w:r>
          </w:p>
        </w:tc>
      </w:tr>
    </w:tbl>
    <w:p>
      <w:pPr>
        <w:jc w:val="center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1504"/>
    <w:rsid w:val="00117194"/>
    <w:rsid w:val="003A34F3"/>
    <w:rsid w:val="006C517F"/>
    <w:rsid w:val="00D26269"/>
    <w:rsid w:val="00ED39ED"/>
    <w:rsid w:val="0BFE62FE"/>
    <w:rsid w:val="5AD008E8"/>
    <w:rsid w:val="7B1215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434</Characters>
  <Lines>3</Lines>
  <Paragraphs>1</Paragraphs>
  <TotalTime>6</TotalTime>
  <ScaleCrop>false</ScaleCrop>
  <LinksUpToDate>false</LinksUpToDate>
  <CharactersWithSpaces>509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2019-10-12T11:02:00Z</dcterms:created>
  <dc:creator>夜阑卧听雨</dc:creator>
  <cp:lastModifiedBy>张翠</cp:lastModifiedBy>
  <dcterms:modified xsi:type="dcterms:W3CDTF">2019-10-15T10:02:41Z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