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16" w:afterAutospacing="0"/>
        <w:ind w:left="0" w:right="0"/>
        <w:jc w:val="left"/>
      </w:pPr>
      <w:r>
        <w:rPr>
          <w:rFonts w:hint="eastAsia" w:ascii="宋体" w:hAnsi="宋体" w:eastAsia="宋体" w:cs="宋体"/>
          <w:color w:val="4C4C4C"/>
          <w:sz w:val="16"/>
          <w:szCs w:val="16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6" w:afterAutospacing="0"/>
        <w:ind w:left="0" w:right="0"/>
        <w:jc w:val="left"/>
      </w:pPr>
      <w:r>
        <w:rPr>
          <w:rFonts w:hint="eastAsia" w:ascii="宋体" w:hAnsi="宋体" w:eastAsia="宋体" w:cs="宋体"/>
          <w:color w:val="4C4C4C"/>
          <w:sz w:val="16"/>
          <w:szCs w:val="16"/>
        </w:rPr>
        <w:t>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6" w:afterAutospacing="0"/>
        <w:ind w:left="0" w:right="0"/>
        <w:jc w:val="left"/>
      </w:pPr>
      <w:r>
        <w:rPr>
          <w:rFonts w:hint="eastAsia" w:ascii="宋体" w:hAnsi="宋体" w:eastAsia="宋体" w:cs="宋体"/>
          <w:color w:val="4C4C4C"/>
          <w:sz w:val="16"/>
          <w:szCs w:val="16"/>
        </w:rPr>
        <w:t>　　连云港市市区2020年公益性岗位招聘岗位、数量及资格审查地址</w:t>
      </w:r>
    </w:p>
    <w:tbl>
      <w:tblPr>
        <w:tblW w:w="807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6"/>
        <w:gridCol w:w="564"/>
        <w:gridCol w:w="2040"/>
        <w:gridCol w:w="1260"/>
        <w:gridCol w:w="444"/>
        <w:gridCol w:w="996"/>
        <w:gridCol w:w="1512"/>
        <w:gridCol w:w="9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序号</w:t>
            </w:r>
          </w:p>
        </w:tc>
        <w:tc>
          <w:tcPr>
            <w:tcW w:w="5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地区</w:t>
            </w:r>
          </w:p>
        </w:tc>
        <w:tc>
          <w:tcPr>
            <w:tcW w:w="20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岗位名称</w:t>
            </w:r>
          </w:p>
        </w:tc>
        <w:tc>
          <w:tcPr>
            <w:tcW w:w="1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要求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数量</w:t>
            </w:r>
          </w:p>
        </w:tc>
        <w:tc>
          <w:tcPr>
            <w:tcW w:w="9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资格审查机构</w:t>
            </w:r>
          </w:p>
        </w:tc>
        <w:tc>
          <w:tcPr>
            <w:tcW w:w="151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地址</w:t>
            </w:r>
          </w:p>
        </w:tc>
        <w:tc>
          <w:tcPr>
            <w:tcW w:w="92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1</w:t>
            </w:r>
          </w:p>
        </w:tc>
        <w:tc>
          <w:tcPr>
            <w:tcW w:w="564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海州区</w:t>
            </w:r>
          </w:p>
        </w:tc>
        <w:tc>
          <w:tcPr>
            <w:tcW w:w="20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劳动保障协理员1：城区各街道（新东街道、新南街道）</w:t>
            </w:r>
          </w:p>
        </w:tc>
        <w:tc>
          <w:tcPr>
            <w:tcW w:w="1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11</w:t>
            </w:r>
          </w:p>
        </w:tc>
        <w:tc>
          <w:tcPr>
            <w:tcW w:w="996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海州区劳动就业管理处</w:t>
            </w:r>
          </w:p>
        </w:tc>
        <w:tc>
          <w:tcPr>
            <w:tcW w:w="1512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海州区新建西路5号人力资源市场大厅（关庙巷北首）</w:t>
            </w:r>
          </w:p>
        </w:tc>
        <w:tc>
          <w:tcPr>
            <w:tcW w:w="924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85317011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劳动保障协理员2：城区各街道（新浦街道、新海街道）</w:t>
            </w:r>
          </w:p>
        </w:tc>
        <w:tc>
          <w:tcPr>
            <w:tcW w:w="1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11</w:t>
            </w:r>
          </w:p>
        </w:tc>
        <w:tc>
          <w:tcPr>
            <w:tcW w:w="99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劳动保障协理员3：城区各街道（浦西街道、路南街道）</w:t>
            </w:r>
          </w:p>
        </w:tc>
        <w:tc>
          <w:tcPr>
            <w:tcW w:w="1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12</w:t>
            </w:r>
          </w:p>
        </w:tc>
        <w:tc>
          <w:tcPr>
            <w:tcW w:w="99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劳动保障协理员4：城区各街道（海州街道、朐阳街道、洪门街道、幸福路街道）</w:t>
            </w:r>
          </w:p>
        </w:tc>
        <w:tc>
          <w:tcPr>
            <w:tcW w:w="1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12</w:t>
            </w:r>
          </w:p>
        </w:tc>
        <w:tc>
          <w:tcPr>
            <w:tcW w:w="99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劳动保障协理员5：宁海街道</w:t>
            </w:r>
          </w:p>
        </w:tc>
        <w:tc>
          <w:tcPr>
            <w:tcW w:w="1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1</w:t>
            </w:r>
          </w:p>
        </w:tc>
        <w:tc>
          <w:tcPr>
            <w:tcW w:w="99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劳动保障协理员6：新坝镇</w:t>
            </w:r>
          </w:p>
        </w:tc>
        <w:tc>
          <w:tcPr>
            <w:tcW w:w="1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2</w:t>
            </w:r>
          </w:p>
        </w:tc>
        <w:tc>
          <w:tcPr>
            <w:tcW w:w="99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劳动保障协理员7：锦屏镇</w:t>
            </w:r>
          </w:p>
        </w:tc>
        <w:tc>
          <w:tcPr>
            <w:tcW w:w="1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2</w:t>
            </w:r>
          </w:p>
        </w:tc>
        <w:tc>
          <w:tcPr>
            <w:tcW w:w="99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劳动保障协理员8：板浦镇</w:t>
            </w:r>
          </w:p>
        </w:tc>
        <w:tc>
          <w:tcPr>
            <w:tcW w:w="1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5</w:t>
            </w:r>
          </w:p>
        </w:tc>
        <w:tc>
          <w:tcPr>
            <w:tcW w:w="99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劳动保障协理员9：浦南镇</w:t>
            </w:r>
          </w:p>
        </w:tc>
        <w:tc>
          <w:tcPr>
            <w:tcW w:w="1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4</w:t>
            </w:r>
          </w:p>
        </w:tc>
        <w:tc>
          <w:tcPr>
            <w:tcW w:w="99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劳动保障协理员10：岗埠农场</w:t>
            </w:r>
          </w:p>
        </w:tc>
        <w:tc>
          <w:tcPr>
            <w:tcW w:w="1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2</w:t>
            </w:r>
          </w:p>
        </w:tc>
        <w:tc>
          <w:tcPr>
            <w:tcW w:w="99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2</w:t>
            </w:r>
          </w:p>
        </w:tc>
        <w:tc>
          <w:tcPr>
            <w:tcW w:w="564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连云区</w:t>
            </w:r>
          </w:p>
        </w:tc>
        <w:tc>
          <w:tcPr>
            <w:tcW w:w="20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劳动保障协理员1：墟沟街道</w:t>
            </w:r>
          </w:p>
        </w:tc>
        <w:tc>
          <w:tcPr>
            <w:tcW w:w="1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11</w:t>
            </w:r>
          </w:p>
        </w:tc>
        <w:tc>
          <w:tcPr>
            <w:tcW w:w="996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连云区劳动就业管理处</w:t>
            </w:r>
          </w:p>
        </w:tc>
        <w:tc>
          <w:tcPr>
            <w:tcW w:w="1512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连云区中山西路3-2号东部城区人力资源市场二楼</w:t>
            </w:r>
          </w:p>
        </w:tc>
        <w:tc>
          <w:tcPr>
            <w:tcW w:w="924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860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98688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劳动保障协理员2：宿城街道</w:t>
            </w:r>
          </w:p>
        </w:tc>
        <w:tc>
          <w:tcPr>
            <w:tcW w:w="1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3</w:t>
            </w:r>
          </w:p>
        </w:tc>
        <w:tc>
          <w:tcPr>
            <w:tcW w:w="99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劳动保障协理员3：连云街道</w:t>
            </w:r>
          </w:p>
        </w:tc>
        <w:tc>
          <w:tcPr>
            <w:tcW w:w="1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3</w:t>
            </w:r>
          </w:p>
        </w:tc>
        <w:tc>
          <w:tcPr>
            <w:tcW w:w="99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劳动保障协理员4：云山街道</w:t>
            </w:r>
          </w:p>
        </w:tc>
        <w:tc>
          <w:tcPr>
            <w:tcW w:w="1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4</w:t>
            </w:r>
          </w:p>
        </w:tc>
        <w:tc>
          <w:tcPr>
            <w:tcW w:w="99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劳动保障协理员5：板桥街道</w:t>
            </w:r>
          </w:p>
        </w:tc>
        <w:tc>
          <w:tcPr>
            <w:tcW w:w="1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2</w:t>
            </w:r>
          </w:p>
        </w:tc>
        <w:tc>
          <w:tcPr>
            <w:tcW w:w="99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劳动保障协理员6：海州湾街道</w:t>
            </w:r>
          </w:p>
        </w:tc>
        <w:tc>
          <w:tcPr>
            <w:tcW w:w="1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2</w:t>
            </w:r>
          </w:p>
        </w:tc>
        <w:tc>
          <w:tcPr>
            <w:tcW w:w="99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劳动保障协理员7：连岛街道</w:t>
            </w:r>
          </w:p>
        </w:tc>
        <w:tc>
          <w:tcPr>
            <w:tcW w:w="1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2</w:t>
            </w:r>
          </w:p>
        </w:tc>
        <w:tc>
          <w:tcPr>
            <w:tcW w:w="99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劳动保障协理员8：连云经济开发区</w:t>
            </w:r>
          </w:p>
        </w:tc>
        <w:tc>
          <w:tcPr>
            <w:tcW w:w="1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3</w:t>
            </w:r>
          </w:p>
        </w:tc>
        <w:tc>
          <w:tcPr>
            <w:tcW w:w="99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3</w:t>
            </w:r>
          </w:p>
        </w:tc>
        <w:tc>
          <w:tcPr>
            <w:tcW w:w="5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开发区</w:t>
            </w:r>
          </w:p>
        </w:tc>
        <w:tc>
          <w:tcPr>
            <w:tcW w:w="20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</w:t>
            </w:r>
          </w:p>
        </w:tc>
        <w:tc>
          <w:tcPr>
            <w:tcW w:w="1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4</w:t>
            </w:r>
          </w:p>
        </w:tc>
        <w:tc>
          <w:tcPr>
            <w:tcW w:w="9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开发区劳动就业管理处</w:t>
            </w:r>
          </w:p>
        </w:tc>
        <w:tc>
          <w:tcPr>
            <w:tcW w:w="151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花果山大道601号新海连大厦</w:t>
            </w:r>
          </w:p>
        </w:tc>
        <w:tc>
          <w:tcPr>
            <w:tcW w:w="92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85882177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4</w:t>
            </w:r>
          </w:p>
        </w:tc>
        <w:tc>
          <w:tcPr>
            <w:tcW w:w="564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高新区</w:t>
            </w:r>
          </w:p>
        </w:tc>
        <w:tc>
          <w:tcPr>
            <w:tcW w:w="20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劳动保障协理员1：花果山街道</w:t>
            </w:r>
          </w:p>
        </w:tc>
        <w:tc>
          <w:tcPr>
            <w:tcW w:w="1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2</w:t>
            </w:r>
          </w:p>
        </w:tc>
        <w:tc>
          <w:tcPr>
            <w:tcW w:w="996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高新区党群工作部</w:t>
            </w:r>
          </w:p>
        </w:tc>
        <w:tc>
          <w:tcPr>
            <w:tcW w:w="1512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花果山大道17号科创城3号楼一楼政务服务大厅</w:t>
            </w:r>
          </w:p>
        </w:tc>
        <w:tc>
          <w:tcPr>
            <w:tcW w:w="924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85858897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劳动保障协理员2：郁洲街道</w:t>
            </w:r>
          </w:p>
        </w:tc>
        <w:tc>
          <w:tcPr>
            <w:tcW w:w="1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3</w:t>
            </w:r>
          </w:p>
        </w:tc>
        <w:tc>
          <w:tcPr>
            <w:tcW w:w="99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劳动保障协理员3：南城街道</w:t>
            </w:r>
          </w:p>
        </w:tc>
        <w:tc>
          <w:tcPr>
            <w:tcW w:w="1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1</w:t>
            </w:r>
          </w:p>
        </w:tc>
        <w:tc>
          <w:tcPr>
            <w:tcW w:w="99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5</w:t>
            </w:r>
          </w:p>
        </w:tc>
        <w:tc>
          <w:tcPr>
            <w:tcW w:w="564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云台山景区</w:t>
            </w:r>
          </w:p>
        </w:tc>
        <w:tc>
          <w:tcPr>
            <w:tcW w:w="20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劳动保障协理员1：云台街道</w:t>
            </w:r>
          </w:p>
        </w:tc>
        <w:tc>
          <w:tcPr>
            <w:tcW w:w="1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法律类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2</w:t>
            </w:r>
          </w:p>
        </w:tc>
        <w:tc>
          <w:tcPr>
            <w:tcW w:w="996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云台山景区党群工作部</w:t>
            </w:r>
          </w:p>
        </w:tc>
        <w:tc>
          <w:tcPr>
            <w:tcW w:w="1512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学院路8号山海国际酒店一楼大厅</w:t>
            </w:r>
          </w:p>
        </w:tc>
        <w:tc>
          <w:tcPr>
            <w:tcW w:w="924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85851189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劳动保障协理员2：云台街道</w:t>
            </w:r>
          </w:p>
        </w:tc>
        <w:tc>
          <w:tcPr>
            <w:tcW w:w="1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1</w:t>
            </w:r>
          </w:p>
        </w:tc>
        <w:tc>
          <w:tcPr>
            <w:tcW w:w="99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劳动保障协理员3：云台街道</w:t>
            </w:r>
          </w:p>
        </w:tc>
        <w:tc>
          <w:tcPr>
            <w:tcW w:w="1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财会类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1</w:t>
            </w:r>
          </w:p>
        </w:tc>
        <w:tc>
          <w:tcPr>
            <w:tcW w:w="99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6</w:t>
            </w:r>
          </w:p>
        </w:tc>
        <w:tc>
          <w:tcPr>
            <w:tcW w:w="564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市民政局</w:t>
            </w:r>
          </w:p>
        </w:tc>
        <w:tc>
          <w:tcPr>
            <w:tcW w:w="20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民政协理员1：市社会福利中心</w:t>
            </w:r>
          </w:p>
        </w:tc>
        <w:tc>
          <w:tcPr>
            <w:tcW w:w="1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护理相关专业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1</w:t>
            </w:r>
          </w:p>
        </w:tc>
        <w:tc>
          <w:tcPr>
            <w:tcW w:w="996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市民政局人事处</w:t>
            </w:r>
          </w:p>
        </w:tc>
        <w:tc>
          <w:tcPr>
            <w:tcW w:w="1512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海州区秦东门大街398号市民政公共服务中心1505室</w:t>
            </w:r>
          </w:p>
        </w:tc>
        <w:tc>
          <w:tcPr>
            <w:tcW w:w="924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85573880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民政协理员2：市社会福利中心</w:t>
            </w:r>
          </w:p>
        </w:tc>
        <w:tc>
          <w:tcPr>
            <w:tcW w:w="1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公共管理类、中文文秘类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1</w:t>
            </w:r>
          </w:p>
        </w:tc>
        <w:tc>
          <w:tcPr>
            <w:tcW w:w="99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民政协理员3：市康复医院</w:t>
            </w:r>
          </w:p>
        </w:tc>
        <w:tc>
          <w:tcPr>
            <w:tcW w:w="1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护理相关专业，通过全国护士执业资格考试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4</w:t>
            </w:r>
          </w:p>
        </w:tc>
        <w:tc>
          <w:tcPr>
            <w:tcW w:w="99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民政协理员4：市康复医院</w:t>
            </w:r>
          </w:p>
        </w:tc>
        <w:tc>
          <w:tcPr>
            <w:tcW w:w="1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临床药学专业，通过全国药师执业资格考试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1</w:t>
            </w:r>
          </w:p>
        </w:tc>
        <w:tc>
          <w:tcPr>
            <w:tcW w:w="99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民政协理员5：市民间组织登记管理中心</w:t>
            </w:r>
          </w:p>
        </w:tc>
        <w:tc>
          <w:tcPr>
            <w:tcW w:w="1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全日制本科，计算机相关专业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1</w:t>
            </w:r>
          </w:p>
        </w:tc>
        <w:tc>
          <w:tcPr>
            <w:tcW w:w="99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民政协理员9：市民间组织登记管理中心</w:t>
            </w:r>
          </w:p>
        </w:tc>
        <w:tc>
          <w:tcPr>
            <w:tcW w:w="1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本科及以上，中文文秘类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2</w:t>
            </w:r>
          </w:p>
        </w:tc>
        <w:tc>
          <w:tcPr>
            <w:tcW w:w="99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7</w:t>
            </w:r>
          </w:p>
        </w:tc>
        <w:tc>
          <w:tcPr>
            <w:tcW w:w="56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市妇联</w:t>
            </w:r>
          </w:p>
        </w:tc>
        <w:tc>
          <w:tcPr>
            <w:tcW w:w="20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妇联协理员：市家庭与少儿活动中心</w:t>
            </w:r>
          </w:p>
        </w:tc>
        <w:tc>
          <w:tcPr>
            <w:tcW w:w="1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有教师资格证书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2</w:t>
            </w:r>
          </w:p>
        </w:tc>
        <w:tc>
          <w:tcPr>
            <w:tcW w:w="99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市妇联组织部</w:t>
            </w:r>
          </w:p>
        </w:tc>
        <w:tc>
          <w:tcPr>
            <w:tcW w:w="151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海州区苍梧路36号4号楼301室</w:t>
            </w:r>
          </w:p>
        </w:tc>
        <w:tc>
          <w:tcPr>
            <w:tcW w:w="92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85803557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8</w:t>
            </w:r>
          </w:p>
        </w:tc>
        <w:tc>
          <w:tcPr>
            <w:tcW w:w="564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市消防支队</w:t>
            </w:r>
          </w:p>
        </w:tc>
        <w:tc>
          <w:tcPr>
            <w:tcW w:w="20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政府专职消防员1：消防支队防火处（消防文员）</w:t>
            </w:r>
          </w:p>
        </w:tc>
        <w:tc>
          <w:tcPr>
            <w:tcW w:w="1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1</w:t>
            </w:r>
          </w:p>
        </w:tc>
        <w:tc>
          <w:tcPr>
            <w:tcW w:w="996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市消防支队司令部专职指导科</w:t>
            </w:r>
          </w:p>
        </w:tc>
        <w:tc>
          <w:tcPr>
            <w:tcW w:w="1512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海州区花果山大道与青峰路交汇处消防指挥中心10楼专职指导科</w:t>
            </w:r>
          </w:p>
        </w:tc>
        <w:tc>
          <w:tcPr>
            <w:tcW w:w="924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81862818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政府专职消防员2：消防支队司令部（消防文员）</w:t>
            </w:r>
          </w:p>
        </w:tc>
        <w:tc>
          <w:tcPr>
            <w:tcW w:w="1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1</w:t>
            </w:r>
          </w:p>
        </w:tc>
        <w:tc>
          <w:tcPr>
            <w:tcW w:w="99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政府专职消防员3：消防支队培训地（消防文员）</w:t>
            </w:r>
          </w:p>
        </w:tc>
        <w:tc>
          <w:tcPr>
            <w:tcW w:w="1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1</w:t>
            </w:r>
          </w:p>
        </w:tc>
        <w:tc>
          <w:tcPr>
            <w:tcW w:w="99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政府专职消防员4：海州区派出所（消防文员）</w:t>
            </w:r>
          </w:p>
        </w:tc>
        <w:tc>
          <w:tcPr>
            <w:tcW w:w="1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13</w:t>
            </w:r>
          </w:p>
        </w:tc>
        <w:tc>
          <w:tcPr>
            <w:tcW w:w="99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33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20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政府专职消防员5：连云区派出所（消防文员）</w:t>
            </w:r>
          </w:p>
        </w:tc>
        <w:tc>
          <w:tcPr>
            <w:tcW w:w="126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4</w:t>
            </w:r>
          </w:p>
        </w:tc>
        <w:tc>
          <w:tcPr>
            <w:tcW w:w="996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1512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  <w:tc>
          <w:tcPr>
            <w:tcW w:w="924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200" w:type="dxa"/>
            <w:gridSpan w:val="4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合计</w:t>
            </w:r>
          </w:p>
        </w:tc>
        <w:tc>
          <w:tcPr>
            <w:tcW w:w="44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  <w:t>138</w:t>
            </w:r>
          </w:p>
        </w:tc>
        <w:tc>
          <w:tcPr>
            <w:tcW w:w="3432" w:type="dxa"/>
            <w:gridSpan w:val="3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4C4C4C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4C4C4C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216" w:afterAutospacing="0"/>
        <w:ind w:left="0" w:right="0"/>
        <w:jc w:val="left"/>
      </w:pPr>
      <w:r>
        <w:rPr>
          <w:rFonts w:hint="eastAsia" w:ascii="宋体" w:hAnsi="宋体" w:eastAsia="宋体" w:cs="宋体"/>
          <w:color w:val="4C4C4C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color w:val="4C4C4C"/>
          <w:sz w:val="16"/>
          <w:szCs w:val="16"/>
        </w:rPr>
        <w:t>　　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6" w:afterAutospacing="0"/>
        <w:ind w:left="0" w:right="0"/>
        <w:jc w:val="left"/>
      </w:pPr>
      <w:r>
        <w:rPr>
          <w:rFonts w:hint="eastAsia" w:ascii="宋体" w:hAnsi="宋体" w:eastAsia="宋体" w:cs="宋体"/>
          <w:color w:val="4C4C4C"/>
          <w:sz w:val="16"/>
          <w:szCs w:val="16"/>
        </w:rPr>
        <w:t>　　连云港市市区2020年公益性岗位招聘信息公告发布网站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6" w:afterAutospacing="0"/>
        <w:ind w:left="0" w:right="0"/>
        <w:jc w:val="left"/>
      </w:pPr>
      <w:r>
        <w:rPr>
          <w:rFonts w:hint="eastAsia" w:ascii="宋体" w:hAnsi="宋体" w:eastAsia="宋体" w:cs="宋体"/>
          <w:color w:val="4C4C4C"/>
          <w:sz w:val="16"/>
          <w:szCs w:val="16"/>
        </w:rPr>
        <w:t>　　连云港市人力资源和社会保障网</w:t>
      </w:r>
      <w:r>
        <w:rPr>
          <w:rFonts w:hint="eastAsia" w:ascii="宋体" w:hAnsi="宋体" w:eastAsia="宋体" w:cs="宋体"/>
          <w:sz w:val="16"/>
          <w:szCs w:val="16"/>
        </w:rPr>
        <w:fldChar w:fldCharType="begin"/>
      </w:r>
      <w:r>
        <w:rPr>
          <w:rFonts w:hint="eastAsia" w:ascii="宋体" w:hAnsi="宋体" w:eastAsia="宋体" w:cs="宋体"/>
          <w:sz w:val="16"/>
          <w:szCs w:val="16"/>
        </w:rPr>
        <w:instrText xml:space="preserve"> HYPERLINK "http://www.lyg.gov.cn/hrzxzx/" </w:instrText>
      </w:r>
      <w:r>
        <w:rPr>
          <w:rFonts w:hint="eastAsia" w:ascii="宋体" w:hAnsi="宋体" w:eastAsia="宋体" w:cs="宋体"/>
          <w:sz w:val="16"/>
          <w:szCs w:val="16"/>
        </w:rPr>
        <w:fldChar w:fldCharType="separate"/>
      </w:r>
      <w:r>
        <w:rPr>
          <w:rStyle w:val="6"/>
          <w:rFonts w:hint="eastAsia" w:ascii="宋体" w:hAnsi="宋体" w:eastAsia="宋体" w:cs="宋体"/>
          <w:sz w:val="16"/>
          <w:szCs w:val="16"/>
        </w:rPr>
        <w:t>http://www.lyg.gov.cn/hrzxzx/</w:t>
      </w:r>
      <w:r>
        <w:rPr>
          <w:rFonts w:hint="eastAsia" w:ascii="宋体" w:hAnsi="宋体" w:eastAsia="宋体" w:cs="宋体"/>
          <w:sz w:val="16"/>
          <w:szCs w:val="16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6" w:afterAutospacing="0"/>
        <w:ind w:left="0" w:right="0"/>
        <w:jc w:val="left"/>
      </w:pPr>
      <w:r>
        <w:rPr>
          <w:rFonts w:hint="eastAsia" w:ascii="宋体" w:hAnsi="宋体" w:eastAsia="宋体" w:cs="宋体"/>
          <w:color w:val="4C4C4C"/>
          <w:sz w:val="16"/>
          <w:szCs w:val="16"/>
        </w:rPr>
        <w:t>　　海州区政府网</w:t>
      </w:r>
      <w:r>
        <w:rPr>
          <w:rFonts w:hint="eastAsia" w:ascii="宋体" w:hAnsi="宋体" w:eastAsia="宋体" w:cs="宋体"/>
          <w:sz w:val="16"/>
          <w:szCs w:val="16"/>
        </w:rPr>
        <w:fldChar w:fldCharType="begin"/>
      </w:r>
      <w:r>
        <w:rPr>
          <w:rFonts w:hint="eastAsia" w:ascii="宋体" w:hAnsi="宋体" w:eastAsia="宋体" w:cs="宋体"/>
          <w:sz w:val="16"/>
          <w:szCs w:val="16"/>
        </w:rPr>
        <w:instrText xml:space="preserve"> HYPERLINK "http://www.lyghz.gov.cn" </w:instrText>
      </w:r>
      <w:r>
        <w:rPr>
          <w:rFonts w:hint="eastAsia" w:ascii="宋体" w:hAnsi="宋体" w:eastAsia="宋体" w:cs="宋体"/>
          <w:sz w:val="16"/>
          <w:szCs w:val="16"/>
        </w:rPr>
        <w:fldChar w:fldCharType="separate"/>
      </w:r>
      <w:r>
        <w:rPr>
          <w:rStyle w:val="6"/>
          <w:rFonts w:hint="eastAsia" w:ascii="宋体" w:hAnsi="宋体" w:eastAsia="宋体" w:cs="宋体"/>
          <w:sz w:val="16"/>
          <w:szCs w:val="16"/>
        </w:rPr>
        <w:t>http://www.lyghz.gov.cn</w:t>
      </w:r>
      <w:r>
        <w:rPr>
          <w:rFonts w:hint="eastAsia" w:ascii="宋体" w:hAnsi="宋体" w:eastAsia="宋体" w:cs="宋体"/>
          <w:sz w:val="16"/>
          <w:szCs w:val="16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6" w:afterAutospacing="0"/>
        <w:ind w:left="0" w:right="0"/>
        <w:jc w:val="left"/>
      </w:pPr>
      <w:r>
        <w:rPr>
          <w:rFonts w:hint="eastAsia" w:ascii="宋体" w:hAnsi="宋体" w:eastAsia="宋体" w:cs="宋体"/>
          <w:color w:val="4C4C4C"/>
          <w:sz w:val="16"/>
          <w:szCs w:val="16"/>
        </w:rPr>
        <w:t>　　连云区政府网</w:t>
      </w:r>
      <w:r>
        <w:rPr>
          <w:rFonts w:hint="eastAsia" w:ascii="宋体" w:hAnsi="宋体" w:eastAsia="宋体" w:cs="宋体"/>
          <w:sz w:val="16"/>
          <w:szCs w:val="16"/>
        </w:rPr>
        <w:fldChar w:fldCharType="begin"/>
      </w:r>
      <w:r>
        <w:rPr>
          <w:rFonts w:hint="eastAsia" w:ascii="宋体" w:hAnsi="宋体" w:eastAsia="宋体" w:cs="宋体"/>
          <w:sz w:val="16"/>
          <w:szCs w:val="16"/>
        </w:rPr>
        <w:instrText xml:space="preserve"> HYPERLINK "http://www.lianyun.gov.cn/" </w:instrText>
      </w:r>
      <w:r>
        <w:rPr>
          <w:rFonts w:hint="eastAsia" w:ascii="宋体" w:hAnsi="宋体" w:eastAsia="宋体" w:cs="宋体"/>
          <w:sz w:val="16"/>
          <w:szCs w:val="16"/>
        </w:rPr>
        <w:fldChar w:fldCharType="separate"/>
      </w:r>
      <w:r>
        <w:rPr>
          <w:rStyle w:val="6"/>
          <w:rFonts w:hint="eastAsia" w:ascii="宋体" w:hAnsi="宋体" w:eastAsia="宋体" w:cs="宋体"/>
          <w:sz w:val="16"/>
          <w:szCs w:val="16"/>
        </w:rPr>
        <w:t>http://www.lianyun.gov.cn</w:t>
      </w:r>
      <w:r>
        <w:rPr>
          <w:rFonts w:hint="eastAsia" w:ascii="宋体" w:hAnsi="宋体" w:eastAsia="宋体" w:cs="宋体"/>
          <w:sz w:val="16"/>
          <w:szCs w:val="16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6" w:afterAutospacing="0"/>
        <w:ind w:left="0" w:right="0"/>
        <w:jc w:val="left"/>
      </w:pPr>
      <w:r>
        <w:rPr>
          <w:rFonts w:hint="eastAsia" w:ascii="宋体" w:hAnsi="宋体" w:eastAsia="宋体" w:cs="宋体"/>
          <w:color w:val="4C4C4C"/>
          <w:sz w:val="16"/>
          <w:szCs w:val="16"/>
        </w:rPr>
        <w:t>　　连云港经济技术开发区管委会</w:t>
      </w:r>
      <w:r>
        <w:rPr>
          <w:rFonts w:hint="eastAsia" w:ascii="宋体" w:hAnsi="宋体" w:eastAsia="宋体" w:cs="宋体"/>
          <w:sz w:val="16"/>
          <w:szCs w:val="16"/>
        </w:rPr>
        <w:fldChar w:fldCharType="begin"/>
      </w:r>
      <w:r>
        <w:rPr>
          <w:rFonts w:hint="eastAsia" w:ascii="宋体" w:hAnsi="宋体" w:eastAsia="宋体" w:cs="宋体"/>
          <w:sz w:val="16"/>
          <w:szCs w:val="16"/>
        </w:rPr>
        <w:instrText xml:space="preserve"> HYPERLINK "http://www.lda.gov.cn/" </w:instrText>
      </w:r>
      <w:r>
        <w:rPr>
          <w:rFonts w:hint="eastAsia" w:ascii="宋体" w:hAnsi="宋体" w:eastAsia="宋体" w:cs="宋体"/>
          <w:sz w:val="16"/>
          <w:szCs w:val="16"/>
        </w:rPr>
        <w:fldChar w:fldCharType="separate"/>
      </w:r>
      <w:r>
        <w:rPr>
          <w:rStyle w:val="6"/>
          <w:rFonts w:hint="eastAsia" w:ascii="宋体" w:hAnsi="宋体" w:eastAsia="宋体" w:cs="宋体"/>
          <w:sz w:val="16"/>
          <w:szCs w:val="16"/>
        </w:rPr>
        <w:t>http://www.lda.gov.cn/</w:t>
      </w:r>
      <w:r>
        <w:rPr>
          <w:rFonts w:hint="eastAsia" w:ascii="宋体" w:hAnsi="宋体" w:eastAsia="宋体" w:cs="宋体"/>
          <w:sz w:val="16"/>
          <w:szCs w:val="16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6" w:afterAutospacing="0"/>
        <w:ind w:left="0" w:right="0"/>
        <w:jc w:val="left"/>
      </w:pPr>
      <w:r>
        <w:rPr>
          <w:rFonts w:hint="eastAsia" w:ascii="宋体" w:hAnsi="宋体" w:eastAsia="宋体" w:cs="宋体"/>
          <w:color w:val="4C4C4C"/>
          <w:sz w:val="16"/>
          <w:szCs w:val="16"/>
        </w:rPr>
        <w:t>　　连云港高新区</w:t>
      </w:r>
      <w:r>
        <w:rPr>
          <w:rFonts w:hint="eastAsia" w:ascii="宋体" w:hAnsi="宋体" w:eastAsia="宋体" w:cs="宋体"/>
          <w:sz w:val="16"/>
          <w:szCs w:val="16"/>
        </w:rPr>
        <w:fldChar w:fldCharType="begin"/>
      </w:r>
      <w:r>
        <w:rPr>
          <w:rFonts w:hint="eastAsia" w:ascii="宋体" w:hAnsi="宋体" w:eastAsia="宋体" w:cs="宋体"/>
          <w:sz w:val="16"/>
          <w:szCs w:val="16"/>
        </w:rPr>
        <w:instrText xml:space="preserve"> HYPERLINK "http://gxq.lyg.gov.cn" </w:instrText>
      </w:r>
      <w:r>
        <w:rPr>
          <w:rFonts w:hint="eastAsia" w:ascii="宋体" w:hAnsi="宋体" w:eastAsia="宋体" w:cs="宋体"/>
          <w:sz w:val="16"/>
          <w:szCs w:val="16"/>
        </w:rPr>
        <w:fldChar w:fldCharType="separate"/>
      </w:r>
      <w:r>
        <w:rPr>
          <w:rStyle w:val="6"/>
          <w:rFonts w:hint="eastAsia" w:ascii="宋体" w:hAnsi="宋体" w:eastAsia="宋体" w:cs="宋体"/>
          <w:sz w:val="16"/>
          <w:szCs w:val="16"/>
        </w:rPr>
        <w:t>http://gxq.lyg.gov.cn</w:t>
      </w:r>
      <w:r>
        <w:rPr>
          <w:rFonts w:hint="eastAsia" w:ascii="宋体" w:hAnsi="宋体" w:eastAsia="宋体" w:cs="宋体"/>
          <w:sz w:val="16"/>
          <w:szCs w:val="16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6" w:afterAutospacing="0"/>
        <w:ind w:left="0" w:right="0"/>
        <w:jc w:val="left"/>
      </w:pPr>
      <w:r>
        <w:rPr>
          <w:rFonts w:hint="eastAsia" w:ascii="宋体" w:hAnsi="宋体" w:eastAsia="宋体" w:cs="宋体"/>
          <w:color w:val="4C4C4C"/>
          <w:sz w:val="16"/>
          <w:szCs w:val="16"/>
        </w:rPr>
        <w:t>　　云台山风景名胜区管委会</w:t>
      </w:r>
      <w:r>
        <w:rPr>
          <w:rFonts w:hint="eastAsia" w:ascii="宋体" w:hAnsi="宋体" w:eastAsia="宋体" w:cs="宋体"/>
          <w:sz w:val="16"/>
          <w:szCs w:val="16"/>
        </w:rPr>
        <w:fldChar w:fldCharType="begin"/>
      </w:r>
      <w:r>
        <w:rPr>
          <w:rFonts w:hint="eastAsia" w:ascii="宋体" w:hAnsi="宋体" w:eastAsia="宋体" w:cs="宋体"/>
          <w:sz w:val="16"/>
          <w:szCs w:val="16"/>
        </w:rPr>
        <w:instrText xml:space="preserve"> HYPERLINK "http://yts.lyg.gov.cn/" </w:instrText>
      </w:r>
      <w:r>
        <w:rPr>
          <w:rFonts w:hint="eastAsia" w:ascii="宋体" w:hAnsi="宋体" w:eastAsia="宋体" w:cs="宋体"/>
          <w:sz w:val="16"/>
          <w:szCs w:val="16"/>
        </w:rPr>
        <w:fldChar w:fldCharType="separate"/>
      </w:r>
      <w:r>
        <w:rPr>
          <w:rStyle w:val="6"/>
          <w:rFonts w:hint="eastAsia" w:ascii="宋体" w:hAnsi="宋体" w:eastAsia="宋体" w:cs="宋体"/>
          <w:sz w:val="16"/>
          <w:szCs w:val="16"/>
        </w:rPr>
        <w:t>http://yts.lyg.gov.cn/</w:t>
      </w:r>
      <w:r>
        <w:rPr>
          <w:rFonts w:hint="eastAsia" w:ascii="宋体" w:hAnsi="宋体" w:eastAsia="宋体" w:cs="宋体"/>
          <w:sz w:val="16"/>
          <w:szCs w:val="16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6" w:afterAutospacing="0"/>
        <w:ind w:left="0" w:right="0"/>
        <w:jc w:val="left"/>
      </w:pPr>
      <w:r>
        <w:rPr>
          <w:rFonts w:hint="eastAsia" w:ascii="宋体" w:hAnsi="宋体" w:eastAsia="宋体" w:cs="宋体"/>
          <w:color w:val="4C4C4C"/>
          <w:sz w:val="16"/>
          <w:szCs w:val="16"/>
        </w:rPr>
        <w:t>　　连云港市民政信息网</w:t>
      </w:r>
      <w:r>
        <w:rPr>
          <w:rFonts w:hint="eastAsia" w:ascii="宋体" w:hAnsi="宋体" w:eastAsia="宋体" w:cs="宋体"/>
          <w:sz w:val="16"/>
          <w:szCs w:val="16"/>
        </w:rPr>
        <w:fldChar w:fldCharType="begin"/>
      </w:r>
      <w:r>
        <w:rPr>
          <w:rFonts w:hint="eastAsia" w:ascii="宋体" w:hAnsi="宋体" w:eastAsia="宋体" w:cs="宋体"/>
          <w:sz w:val="16"/>
          <w:szCs w:val="16"/>
        </w:rPr>
        <w:instrText xml:space="preserve"> HYPERLINK "http://mzj.lyg.gov.cn/" </w:instrText>
      </w:r>
      <w:r>
        <w:rPr>
          <w:rFonts w:hint="eastAsia" w:ascii="宋体" w:hAnsi="宋体" w:eastAsia="宋体" w:cs="宋体"/>
          <w:sz w:val="16"/>
          <w:szCs w:val="16"/>
        </w:rPr>
        <w:fldChar w:fldCharType="separate"/>
      </w:r>
      <w:r>
        <w:rPr>
          <w:rStyle w:val="6"/>
          <w:rFonts w:hint="eastAsia" w:ascii="宋体" w:hAnsi="宋体" w:eastAsia="宋体" w:cs="宋体"/>
          <w:sz w:val="16"/>
          <w:szCs w:val="16"/>
        </w:rPr>
        <w:t>http://mzj.lyg.gov.cn/</w:t>
      </w:r>
      <w:r>
        <w:rPr>
          <w:rFonts w:hint="eastAsia" w:ascii="宋体" w:hAnsi="宋体" w:eastAsia="宋体" w:cs="宋体"/>
          <w:sz w:val="16"/>
          <w:szCs w:val="16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6" w:afterAutospacing="0"/>
        <w:ind w:left="0" w:right="0"/>
        <w:jc w:val="left"/>
      </w:pPr>
      <w:r>
        <w:rPr>
          <w:rFonts w:hint="eastAsia" w:ascii="宋体" w:hAnsi="宋体" w:eastAsia="宋体" w:cs="宋体"/>
          <w:color w:val="4C4C4C"/>
          <w:sz w:val="16"/>
          <w:szCs w:val="16"/>
        </w:rPr>
        <w:t>　　连云港市妇女联合会</w:t>
      </w:r>
      <w:r>
        <w:rPr>
          <w:rFonts w:hint="eastAsia" w:ascii="宋体" w:hAnsi="宋体" w:eastAsia="宋体" w:cs="宋体"/>
          <w:sz w:val="16"/>
          <w:szCs w:val="16"/>
        </w:rPr>
        <w:fldChar w:fldCharType="begin"/>
      </w:r>
      <w:r>
        <w:rPr>
          <w:rFonts w:hint="eastAsia" w:ascii="宋体" w:hAnsi="宋体" w:eastAsia="宋体" w:cs="宋体"/>
          <w:sz w:val="16"/>
          <w:szCs w:val="16"/>
        </w:rPr>
        <w:instrText xml:space="preserve"> HYPERLINK "http://fl.lyg.gov.cn/" </w:instrText>
      </w:r>
      <w:r>
        <w:rPr>
          <w:rFonts w:hint="eastAsia" w:ascii="宋体" w:hAnsi="宋体" w:eastAsia="宋体" w:cs="宋体"/>
          <w:sz w:val="16"/>
          <w:szCs w:val="16"/>
        </w:rPr>
        <w:fldChar w:fldCharType="separate"/>
      </w:r>
      <w:r>
        <w:rPr>
          <w:rStyle w:val="6"/>
          <w:rFonts w:hint="eastAsia" w:ascii="宋体" w:hAnsi="宋体" w:eastAsia="宋体" w:cs="宋体"/>
          <w:sz w:val="16"/>
          <w:szCs w:val="16"/>
        </w:rPr>
        <w:t>http://fl.lyg.gov.cn/</w:t>
      </w:r>
      <w:r>
        <w:rPr>
          <w:rFonts w:hint="eastAsia" w:ascii="宋体" w:hAnsi="宋体" w:eastAsia="宋体" w:cs="宋体"/>
          <w:sz w:val="16"/>
          <w:szCs w:val="16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13A8D"/>
    <w:rsid w:val="2311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</w:style>
  <w:style w:type="character" w:styleId="6">
    <w:name w:val="Hyperlink"/>
    <w:basedOn w:val="4"/>
    <w:uiPriority w:val="0"/>
    <w:rPr>
      <w:color w:val="4C4C4C"/>
      <w:u w:val="none"/>
    </w:rPr>
  </w:style>
  <w:style w:type="character" w:styleId="7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2019-10-15T07:16:00Z</dcterms:created>
  <dc:creator>张翠</dc:creator>
  <cp:lastModifiedBy>张翠</cp:lastModifiedBy>
  <dcterms:modified xsi:type="dcterms:W3CDTF">2019-10-15T07:17:10Z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