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4" w:beforeAutospacing="0" w:after="188" w:afterAutospacing="0" w:line="312" w:lineRule="auto"/>
        <w:ind w:left="314" w:right="314" w:firstLine="301"/>
        <w:jc w:val="center"/>
      </w:pPr>
      <w:bookmarkStart w:id="0" w:name="_GoBack"/>
      <w:r>
        <w:rPr>
          <w:rFonts w:hint="default" w:ascii="方正小标宋_GBK" w:hAnsi="方正小标宋_GBK" w:eastAsia="方正小标宋_GBK" w:cs="方正小标宋_GBK"/>
          <w:sz w:val="30"/>
          <w:szCs w:val="30"/>
        </w:rPr>
        <w:t>2019年</w:t>
      </w:r>
      <w:r>
        <w:rPr>
          <w:rFonts w:ascii="方正小标宋_GBK" w:hAnsi="方正小标宋_GBK" w:eastAsia="方正小标宋_GBK" w:cs="方正小标宋_GBK"/>
          <w:sz w:val="30"/>
          <w:szCs w:val="30"/>
        </w:rPr>
        <w:t>渝北区面向</w:t>
      </w:r>
      <w:r>
        <w:rPr>
          <w:rFonts w:hint="default" w:ascii="方正小标宋_GBK" w:hAnsi="方正小标宋_GBK" w:eastAsia="方正小标宋_GBK" w:cs="方正小标宋_GBK"/>
          <w:sz w:val="30"/>
          <w:szCs w:val="30"/>
        </w:rPr>
        <w:t>应届高校毕业生公开招聘卫生计生事业单位工作人员拟聘用人员公示</w:t>
      </w:r>
    </w:p>
    <w:bookmarkEnd w:id="0"/>
    <w:tbl>
      <w:tblPr>
        <w:tblW w:w="975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21"/>
        <w:gridCol w:w="816"/>
        <w:gridCol w:w="816"/>
        <w:gridCol w:w="1032"/>
        <w:gridCol w:w="816"/>
        <w:gridCol w:w="1032"/>
        <w:gridCol w:w="816"/>
        <w:gridCol w:w="806"/>
        <w:gridCol w:w="816"/>
        <w:gridCol w:w="816"/>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3"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序号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姓  名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性别</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出生年月</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学位学历</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毕业时间</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所学专业</w:t>
            </w:r>
          </w:p>
        </w:tc>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准考证号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拟聘单位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招聘岗位</w:t>
            </w:r>
          </w:p>
        </w:tc>
        <w:tc>
          <w:tcPr>
            <w:tcW w:w="1120"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ascii="方正仿宋_GBK" w:hAnsi="方正仿宋_GBK" w:eastAsia="方正仿宋_GBK" w:cs="方正仿宋_GBK"/>
                <w:sz w:val="16"/>
                <w:szCs w:val="16"/>
              </w:rPr>
              <w:t>张力恒</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1993年10月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妇产科</w:t>
            </w:r>
          </w:p>
        </w:tc>
        <w:tc>
          <w:tcPr>
            <w:tcW w:w="77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妇产科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80.76 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申雅恋</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1992年3月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神经病学</w:t>
            </w:r>
          </w:p>
        </w:tc>
        <w:tc>
          <w:tcPr>
            <w:tcW w:w="77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神经内科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84.16 </w:t>
            </w:r>
          </w:p>
        </w:tc>
      </w:tr>
    </w:tbl>
    <w:p>
      <w:pPr>
        <w:pStyle w:val="2"/>
        <w:keepNext w:val="0"/>
        <w:keepLines w:val="0"/>
        <w:widowControl/>
        <w:suppressLineNumbers w:val="0"/>
        <w:spacing w:before="64" w:beforeAutospacing="0" w:after="188" w:afterAutospacing="0" w:line="312" w:lineRule="auto"/>
        <w:ind w:left="314" w:right="314"/>
      </w:pPr>
      <w:r>
        <w:rPr>
          <w:rFonts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ascii="黑体" w:hAnsi="宋体" w:eastAsia="黑体" w:cs="黑体"/>
          <w:sz w:val="25"/>
          <w:szCs w:val="25"/>
        </w:rPr>
        <w:t>附件</w:t>
      </w:r>
      <w:r>
        <w:rPr>
          <w:rFonts w:hint="eastAsia" w:ascii="黑体" w:hAnsi="宋体" w:eastAsia="黑体" w:cs="黑体"/>
          <w:sz w:val="25"/>
          <w:szCs w:val="25"/>
        </w:rPr>
        <w:t>2</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渝北区2018年第四季度面向全国公开招聘卫生计生事业单位工作人员</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拟聘用人员公示</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（第三批）</w:t>
      </w:r>
    </w:p>
    <w:tbl>
      <w:tblPr>
        <w:tblW w:w="1098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51"/>
        <w:gridCol w:w="816"/>
        <w:gridCol w:w="816"/>
        <w:gridCol w:w="1032"/>
        <w:gridCol w:w="816"/>
        <w:gridCol w:w="1032"/>
        <w:gridCol w:w="976"/>
        <w:gridCol w:w="1689"/>
        <w:gridCol w:w="816"/>
        <w:gridCol w:w="976"/>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3"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序号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姓  名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性别</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出生年月</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学位学历</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毕业时间</w:t>
            </w:r>
          </w:p>
        </w:tc>
        <w:tc>
          <w:tcPr>
            <w:tcW w:w="94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所学专业</w:t>
            </w:r>
          </w:p>
        </w:tc>
        <w:tc>
          <w:tcPr>
            <w:tcW w:w="1659"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准考证号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拟聘单位</w:t>
            </w:r>
          </w:p>
        </w:tc>
        <w:tc>
          <w:tcPr>
            <w:tcW w:w="94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招聘岗位</w:t>
            </w:r>
          </w:p>
        </w:tc>
        <w:tc>
          <w:tcPr>
            <w:tcW w:w="1120"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胡丹</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1993年9月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儿科学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20188014520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儿科(研究生岗位)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彭启容</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1987年12月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内科学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20188014225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感染科(研究生岗位)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陈秋旭</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1992年7月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临床检验诊断学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20188013330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检验科(研究生岗位)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何莹菲</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1994年7月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社会医学与卫生事业管理</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20188014123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科教科(研究生岗位)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63.46 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周煜川</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1993年7月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神经病学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20188014327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神经内科(研究生岗位)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余金辉</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1991年10月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20188014211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神经外科(研究生岗位)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王思源</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1990年11月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肿瘤学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20188014625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肿瘤科(研究生岗位)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谭颖</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1995年2月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口腔医学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20188014317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口腔科(本科岗位)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67.86 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李杰</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1992年1月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外科学（泌尿外科方向）</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20188014215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泌尿外科(研究生岗位)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69.88 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唐翔</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1993年12月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神经病学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20188014329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神经内科(研究生岗位)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刘晓霞</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1990年8月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中医五官</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20188014604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眼耳鼻咽喉科(研究生岗位)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59.54 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金灿</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1992年7月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药学（临床药学方向）</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20188013029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药剂科(研究生岗位)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文清</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1994年10月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中医内科学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20188013917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中医内科(本科岗位)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唐夏</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1996年8月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会计学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20188011108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重庆市渝北区妇幼保健院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财务科(本科岗位)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李浩月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1994年1月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公共卫生与预防医学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20188014408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重庆市渝北区疾病预防控制中心</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疾控科(研究生岗位)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58.92 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叶吉</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1991年2月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2015年7月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预防医学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20188014406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公卫科(本科岗位)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胡银娟</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1987年8月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大学专科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2010年7月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医学影像技术</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20188013627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放射科(专科岗位)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钟红琳</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1998年8月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大学专科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医学影像技术</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20188013616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重庆市渝北区古路中心卫生院</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放射科（专科岗位）</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55.56 </w:t>
            </w:r>
          </w:p>
        </w:tc>
      </w:tr>
    </w:tbl>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eastAsia" w:ascii="黑体" w:hAnsi="宋体" w:eastAsia="黑体" w:cs="黑体"/>
          <w:sz w:val="25"/>
          <w:szCs w:val="25"/>
        </w:rPr>
        <w:t>附件3</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渝北区2019年二季度考核招聘卫生健康事业单位高层次和急需紧缺专业技术人才</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拟聘用人员公示</w:t>
      </w:r>
    </w:p>
    <w:tbl>
      <w:tblPr>
        <w:tblW w:w="1060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21"/>
        <w:gridCol w:w="816"/>
        <w:gridCol w:w="816"/>
        <w:gridCol w:w="1032"/>
        <w:gridCol w:w="816"/>
        <w:gridCol w:w="1032"/>
        <w:gridCol w:w="816"/>
        <w:gridCol w:w="844"/>
        <w:gridCol w:w="816"/>
        <w:gridCol w:w="816"/>
        <w:gridCol w:w="816"/>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3"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序号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姓  名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性别</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出生年月</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学位学历</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毕业时间</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所学专业</w:t>
            </w:r>
          </w:p>
        </w:tc>
        <w:tc>
          <w:tcPr>
            <w:tcW w:w="814"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准考证号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职称</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拟聘单位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招聘岗位</w:t>
            </w:r>
          </w:p>
        </w:tc>
        <w:tc>
          <w:tcPr>
            <w:tcW w:w="1120"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陈光蓉</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1972年10月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1997年7月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儿科医学</w:t>
            </w:r>
          </w:p>
        </w:tc>
        <w:tc>
          <w:tcPr>
            <w:tcW w:w="814"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主任医师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儿科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黄晓华</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1971年11月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2006年7月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外科学</w:t>
            </w:r>
          </w:p>
        </w:tc>
        <w:tc>
          <w:tcPr>
            <w:tcW w:w="814"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副主任医师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骨科1</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8"/>
                <w:szCs w:val="18"/>
              </w:rPr>
              <w:t>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袁久平</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1976年2月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大学本科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2013年1月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814"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副主任医师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超声科1</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8"/>
                <w:szCs w:val="18"/>
              </w:rPr>
              <w:t>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钟兴军</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1981年11月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2004年7月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医学影像学</w:t>
            </w:r>
          </w:p>
        </w:tc>
        <w:tc>
          <w:tcPr>
            <w:tcW w:w="814"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副主任医师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放射科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8"/>
                <w:szCs w:val="18"/>
              </w:rPr>
              <w:t>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李俊</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1979年6月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2003年7月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814"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心内科-5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副主任医师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重庆市渝北区中医院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心内科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77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8"/>
                <w:szCs w:val="18"/>
              </w:rPr>
              <w:t>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蒋太芬</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1978年6月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2003年6月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814"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妇产科-4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副主任医师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重庆市渝北区第二人民医院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妇产科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81.92 </w:t>
            </w:r>
          </w:p>
        </w:tc>
      </w:tr>
    </w:tbl>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pPr>
        <w:pStyle w:val="2"/>
        <w:keepNext w:val="0"/>
        <w:keepLines w:val="0"/>
        <w:widowControl/>
        <w:suppressLineNumbers w:val="0"/>
        <w:spacing w:before="64" w:beforeAutospacing="0" w:after="188" w:afterAutospacing="0" w:line="312" w:lineRule="auto"/>
        <w:ind w:left="314" w:right="314"/>
      </w:pPr>
      <w:r>
        <w:rPr>
          <w:rFonts w:hint="eastAsia" w:ascii="黑体" w:hAnsi="宋体" w:eastAsia="黑体" w:cs="黑体"/>
          <w:sz w:val="25"/>
          <w:szCs w:val="25"/>
        </w:rPr>
        <w:t>附件4</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2019年重庆市渝北区基层医疗卫生机构紧缺实用专业技术人员考核招聘</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拟聘用人员公示</w:t>
      </w:r>
    </w:p>
    <w:p>
      <w:pPr>
        <w:pStyle w:val="2"/>
        <w:keepNext w:val="0"/>
        <w:keepLines w:val="0"/>
        <w:widowControl/>
        <w:suppressLineNumbers w:val="0"/>
        <w:spacing w:before="64" w:beforeAutospacing="0" w:after="188" w:afterAutospacing="0" w:line="312" w:lineRule="auto"/>
        <w:ind w:left="314" w:right="314" w:firstLine="301"/>
        <w:jc w:val="center"/>
      </w:pPr>
      <w:r>
        <w:rPr>
          <w:rFonts w:hint="default" w:ascii="方正小标宋_GBK" w:hAnsi="方正小标宋_GBK" w:eastAsia="方正小标宋_GBK" w:cs="方正小标宋_GBK"/>
          <w:sz w:val="30"/>
          <w:szCs w:val="30"/>
        </w:rPr>
        <w:t>（第一批）</w:t>
      </w:r>
    </w:p>
    <w:tbl>
      <w:tblPr>
        <w:tblW w:w="1082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51"/>
        <w:gridCol w:w="816"/>
        <w:gridCol w:w="816"/>
        <w:gridCol w:w="1032"/>
        <w:gridCol w:w="816"/>
        <w:gridCol w:w="1032"/>
        <w:gridCol w:w="976"/>
        <w:gridCol w:w="1689"/>
        <w:gridCol w:w="816"/>
        <w:gridCol w:w="816"/>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13"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序号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姓  名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性别</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出生年月</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学位学历</w:t>
            </w:r>
          </w:p>
        </w:tc>
        <w:tc>
          <w:tcPr>
            <w:tcW w:w="1002"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毕业时间</w:t>
            </w:r>
          </w:p>
        </w:tc>
        <w:tc>
          <w:tcPr>
            <w:tcW w:w="94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所学专业</w:t>
            </w:r>
          </w:p>
        </w:tc>
        <w:tc>
          <w:tcPr>
            <w:tcW w:w="1659"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准考证号</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拟聘单位</w:t>
            </w:r>
          </w:p>
        </w:tc>
        <w:tc>
          <w:tcPr>
            <w:tcW w:w="78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招聘岗位</w:t>
            </w:r>
          </w:p>
        </w:tc>
        <w:tc>
          <w:tcPr>
            <w:tcW w:w="1120"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200" w:lineRule="atLeast"/>
              <w:ind w:left="313" w:right="313"/>
              <w:jc w:val="center"/>
            </w:pPr>
            <w:r>
              <w:rPr>
                <w:rFonts w:hint="default" w:ascii="方正小标宋_GBK" w:hAnsi="方正小标宋_GBK" w:eastAsia="方正小标宋_GBK" w:cs="方正小标宋_GBK"/>
                <w:sz w:val="15"/>
                <w:szCs w:val="15"/>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刘茜</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1996年7月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医学检验技术</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20190500029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重庆市渝北区双凤桥社区卫生服务中心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检验科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64.84 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刘桃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1983年9月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2007年7月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20190500109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重庆市渝北区双凤桥社区卫生服务中心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杨雅琦</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1990年8月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2014年6月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20190500106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重庆市渝北区双龙湖社区卫生服务中心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陈玉来</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1990年10月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2014年7月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20190500111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重庆市渝北区回兴社区卫生服务中心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内科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刘娅</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1987年3月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2013年1月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20190500144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B超室</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余婵</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1994年9月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2017年7月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医学检验技术</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20190500070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检验科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何剑波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1984年11月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2008年6月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20190500121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临床1</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邓小媛</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1985年9月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20190500126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临床4</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段永霞</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1991年1月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2015年7月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20190500065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中医科1</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吴玲玲</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1985年12月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2011年6月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中医儿科学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20190500128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中医科2</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郭绍兰</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1989年4月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硕士研究生</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2018年7月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中西医结合</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20190500132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重庆市渝北区龙山社区卫生服务中心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中医科4</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何杰</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1989年8月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2013年7月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预防医学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20190500043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公卫科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傅晨耕</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1995年6月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口腔医学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20190500036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口腔科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58.42 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牟懿</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1985年7月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临床医学（全科医学方向）</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20190500118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朱香红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1990年4月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2012年7月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20190500050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药剂科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武久棋</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1992年4月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2017年7月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20190500058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重庆市渝北区悦来社区卫生服务中心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70.44 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邓文亮</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1993年1月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2016年6月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20190500098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外科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黄诗画</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1994年6月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2016年6月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20190500104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妇产科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19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黄一</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1997年11月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医学检验技术</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20190500013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检验科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唐媛</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1987年9月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2012年7月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20190500105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耳鼻咽喉科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王燕</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1995年6月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20190500021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药剂科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肖娇</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1989年3月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大学本科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2017年1月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20190500089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急诊科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72.94 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陈锐</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1986年3月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2010年6月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预防医学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20190500005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公卫科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阳丽娜</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1985年8月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2008年6月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20190500103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儿科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25</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刘运波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1982年8月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2007年6月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20190500100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重庆市渝北区龙塔社区卫生服务中心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内科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李佳芯</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1991年2月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大学本科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2017年6月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20190500146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重庆市渝北区和合家园社区卫生服务中心</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外科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27</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任盈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1990年10月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2016年7月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20190500134</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重庆市渝北区木耳中心卫生院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内科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程炼</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1992年8月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2015年7月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20190500136</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重庆市渝北区木耳中心卫生院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外科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29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熊军</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1986年8月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大学专科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2009年6月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20190500151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重庆市渝北区统景中心卫生院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外科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30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余静</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1987年6月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大学本科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2014年1月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临床医学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20190500150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重庆市渝北区龙兴中心卫生院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内科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84.40 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31</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向启林</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男</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1988年10月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大学专科</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2011年7月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中医骨伤</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20190500090</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重庆市渝北区龙兴中心卫生院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中医科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69.36 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32</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陈珊</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1994年8月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2019年7月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预防医学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20190500138</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重庆市渝北区玉峰山中心卫生院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公卫科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76" w:hRule="atLeast"/>
          <w:tblCellSpacing w:w="15" w:type="dxa"/>
        </w:trPr>
        <w:tc>
          <w:tcPr>
            <w:tcW w:w="806" w:type="dxa"/>
            <w:tcBorders>
              <w:top w:val="nil"/>
              <w:left w:val="nil"/>
              <w:bottom w:val="nil"/>
              <w:right w:val="nil"/>
            </w:tcBorders>
            <w:shd w:val="cle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Times New Roman" w:hAnsi="Times New Roman" w:eastAsia="微软雅黑" w:cs="Times New Roman"/>
                <w:sz w:val="18"/>
                <w:szCs w:val="18"/>
              </w:rPr>
              <w:t>33</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谯旭英</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女</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1987年5月</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本科学士</w:t>
            </w:r>
          </w:p>
        </w:tc>
        <w:tc>
          <w:tcPr>
            <w:tcW w:w="1002"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2011年6月</w:t>
            </w:r>
          </w:p>
        </w:tc>
        <w:tc>
          <w:tcPr>
            <w:tcW w:w="94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中药学</w:t>
            </w:r>
          </w:p>
        </w:tc>
        <w:tc>
          <w:tcPr>
            <w:tcW w:w="1659"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20190500079</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autoSpaceDE w:val="0"/>
              <w:autoSpaceDN/>
              <w:spacing w:before="0" w:beforeAutospacing="0" w:after="0" w:afterAutospacing="0" w:line="200" w:lineRule="atLeast"/>
              <w:ind w:left="313" w:right="313"/>
              <w:jc w:val="center"/>
              <w:textAlignment w:val="center"/>
            </w:pPr>
            <w:r>
              <w:rPr>
                <w:rFonts w:hint="default" w:ascii="方正仿宋_GBK" w:hAnsi="方正仿宋_GBK" w:eastAsia="方正仿宋_GBK" w:cs="方正仿宋_GBK"/>
                <w:sz w:val="16"/>
                <w:szCs w:val="16"/>
              </w:rPr>
              <w:t>重庆市渝北区玉峰山中心卫生院</w:t>
            </w:r>
          </w:p>
        </w:tc>
        <w:tc>
          <w:tcPr>
            <w:tcW w:w="78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药剂科</w:t>
            </w:r>
          </w:p>
        </w:tc>
        <w:tc>
          <w:tcPr>
            <w:tcW w:w="1120"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default" w:ascii="方正仿宋_GBK" w:hAnsi="方正仿宋_GBK" w:eastAsia="方正仿宋_GBK" w:cs="方正仿宋_GBK"/>
                <w:sz w:val="16"/>
                <w:szCs w:val="16"/>
              </w:rPr>
              <w:t>70.80 </w:t>
            </w:r>
          </w:p>
        </w:tc>
      </w:tr>
    </w:tbl>
    <w:p>
      <w:pPr>
        <w:pStyle w:val="2"/>
        <w:keepNext w:val="0"/>
        <w:keepLines w:val="0"/>
        <w:widowControl/>
        <w:suppressLineNumbers w:val="0"/>
        <w:spacing w:before="64" w:beforeAutospacing="0" w:after="188" w:afterAutospacing="0" w:line="312" w:lineRule="auto"/>
        <w:ind w:left="314" w:right="314"/>
      </w:pPr>
      <w:r>
        <w:rPr>
          <w:rFonts w:hint="default" w:ascii="仿宋_GB2312" w:hAnsi="微软雅黑" w:eastAsia="仿宋_GB2312" w:cs="仿宋_GB2312"/>
          <w:sz w:val="25"/>
          <w:szCs w:val="25"/>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92483"/>
    <w:rsid w:val="18D924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2019-10-15T05:18:00Z</dcterms:created>
  <dc:creator>ASUS</dc:creator>
  <cp:lastModifiedBy>ASUS</cp:lastModifiedBy>
  <dcterms:modified xsi:type="dcterms:W3CDTF">2019-10-15T05:19:00Z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