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52"/>
          <w:szCs w:val="52"/>
          <w:shd w:val="clear" w:color="auto" w:fill="FFFFFF"/>
          <w:lang w:val="en-US" w:eastAsia="zh-CN"/>
        </w:rPr>
        <w:t>惠安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caps w:val="0"/>
          <w:color w:val="000000"/>
          <w:spacing w:val="0"/>
          <w:sz w:val="52"/>
          <w:szCs w:val="52"/>
          <w:shd w:val="clear" w:color="auto" w:fill="FFFFFF"/>
        </w:rPr>
        <w:t>县招聘基层养老救助协理员报名表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</w:t>
      </w:r>
    </w:p>
    <w:tbl>
      <w:tblPr>
        <w:tblStyle w:val="2"/>
        <w:tblpPr w:leftFromText="180" w:rightFromText="180" w:vertAnchor="text" w:horzAnchor="margin" w:tblpY="374"/>
        <w:tblOverlap w:val="never"/>
        <w:tblW w:w="91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065"/>
        <w:gridCol w:w="1016"/>
        <w:gridCol w:w="1016"/>
        <w:gridCol w:w="336"/>
        <w:gridCol w:w="1261"/>
        <w:gridCol w:w="1230"/>
        <w:gridCol w:w="16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</w:trPr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0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6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在地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exac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毕业院校校</w:t>
            </w:r>
          </w:p>
        </w:tc>
        <w:tc>
          <w:tcPr>
            <w:tcW w:w="59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2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4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电话</w:t>
            </w:r>
          </w:p>
        </w:tc>
        <w:tc>
          <w:tcPr>
            <w:tcW w:w="286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8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09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2560" w:firstLineChars="8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6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工作简历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320" w:firstLineChars="135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1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月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34BEB"/>
    <w:rsid w:val="1B4C4B28"/>
    <w:rsid w:val="1D13127E"/>
    <w:rsid w:val="39A34BEB"/>
    <w:rsid w:val="3BFB27A9"/>
    <w:rsid w:val="540D379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2018-07-24T09:47:00Z</dcterms:created>
  <dc:creator>qwerBoom</dc:creator>
  <cp:lastModifiedBy>qwerBoom</cp:lastModifiedBy>
  <dcterms:modified xsi:type="dcterms:W3CDTF">2019-10-08T08:40:35Z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